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85" w:rsidRDefault="00161E50" w:rsidP="00161E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1E50">
        <w:rPr>
          <w:rFonts w:ascii="TH SarabunPSK" w:hAnsi="TH SarabunPSK" w:cs="TH SarabunPSK"/>
          <w:b/>
          <w:bCs/>
          <w:sz w:val="36"/>
          <w:szCs w:val="36"/>
          <w:cs/>
        </w:rPr>
        <w:t>การแปรรูปปลาตากแ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ห้งคุณภาพตำบลหนองบัว อำเภอหนองก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รุ</w:t>
      </w:r>
      <w:r w:rsidRPr="00161E50">
        <w:rPr>
          <w:rFonts w:ascii="TH SarabunPSK" w:hAnsi="TH SarabunPSK" w:cs="TH SarabunPSK"/>
          <w:b/>
          <w:bCs/>
          <w:sz w:val="36"/>
          <w:szCs w:val="36"/>
          <w:cs/>
        </w:rPr>
        <w:t>งศรี จังหวัดกาฬสินธ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ุ์</w:t>
      </w:r>
    </w:p>
    <w:p w:rsidR="00161E50" w:rsidRDefault="00161E50" w:rsidP="00161E50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บทนำ</w:t>
      </w:r>
    </w:p>
    <w:p w:rsidR="00161E50" w:rsidRDefault="00161E50" w:rsidP="00161E50">
      <w:pPr>
        <w:autoSpaceDE w:val="0"/>
        <w:autoSpaceDN w:val="0"/>
        <w:adjustRightInd w:val="0"/>
        <w:spacing w:after="0" w:line="20" w:lineRule="atLeast"/>
        <w:ind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1E50">
        <w:rPr>
          <w:rFonts w:ascii="TH SarabunPSK" w:eastAsia="Cordia New" w:hAnsi="TH SarabunPSK" w:cs="TH SarabunPSK"/>
          <w:sz w:val="32"/>
          <w:szCs w:val="32"/>
          <w:cs/>
        </w:rPr>
        <w:t>ประเทศไทยตั้งอยู่ในพื้นที่เขตร้อนได้รับรังสีอาทิตย์ในปริมาณมาก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โดยตลอดปีมีค่าพลังงานเฉลี่ย </w:t>
      </w:r>
      <w:r w:rsidRPr="00161E50">
        <w:rPr>
          <w:rFonts w:ascii="TH SarabunPSK" w:eastAsia="Cordia New" w:hAnsi="TH SarabunPSK" w:cs="TH SarabunPSK"/>
          <w:sz w:val="32"/>
          <w:szCs w:val="32"/>
        </w:rPr>
        <w:t>19-20 MJ/m</w:t>
      </w:r>
      <w:r w:rsidRPr="00161E50">
        <w:rPr>
          <w:rFonts w:ascii="TH SarabunPSK" w:eastAsia="Cordia New" w:hAnsi="TH SarabunPSK" w:cs="TH SarabunPSK"/>
          <w:sz w:val="32"/>
          <w:szCs w:val="32"/>
          <w:vertAlign w:val="superscript"/>
        </w:rPr>
        <w:t>2</w:t>
      </w:r>
      <w:r w:rsidRPr="00161E50">
        <w:rPr>
          <w:rFonts w:ascii="TH SarabunPSK" w:eastAsia="Cordia New" w:hAnsi="TH SarabunPSK" w:cs="TH SarabunPSK"/>
          <w:sz w:val="32"/>
          <w:szCs w:val="32"/>
        </w:rPr>
        <w:t>-day</w:t>
      </w:r>
      <w:r w:rsidRPr="00161E50">
        <w:rPr>
          <w:rFonts w:ascii="Cordia New" w:eastAsia="Cordia New" w:hAnsi="Cordia New" w:cs="Cordia New"/>
          <w:sz w:val="28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ซึ่งมีความเหมาะสมที่จะใช้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>การแปรรูปด้วย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เครื่องอบแห้งพลังงานแสงอาทิตย์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แต่จากรายงาน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ในช่วง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40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ปีที่ผ่านมา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มีนักวิจัยได้ทำการพัฒนาเครื่องอบแห้งพลังงานแสงอาทิตย์หลายประเภท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แต่พบว่าเครื่องอบแห้งส่วนใหญ่มีขนาดเล็กจึงทำให้สามารถอบแห้งผลิตภัณฑ์ได้ปริมาณน้อยๆ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เท่านั้น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(Murthy, 2009; Sharma </w:t>
      </w:r>
      <w:r w:rsidRPr="00161E50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et. </w:t>
      </w:r>
      <w:proofErr w:type="gramStart"/>
      <w:r w:rsidRPr="00161E50">
        <w:rPr>
          <w:rFonts w:ascii="TH SarabunPSK" w:eastAsia="Cordia New" w:hAnsi="TH SarabunPSK" w:cs="TH SarabunPSK"/>
          <w:i/>
          <w:iCs/>
          <w:sz w:val="32"/>
          <w:szCs w:val="32"/>
        </w:rPr>
        <w:t>al</w:t>
      </w:r>
      <w:proofErr w:type="gramEnd"/>
      <w:r w:rsidRPr="00161E50">
        <w:rPr>
          <w:rFonts w:ascii="TH SarabunPSK" w:eastAsia="Cordia New" w:hAnsi="TH SarabunPSK" w:cs="TH SarabunPSK"/>
          <w:sz w:val="32"/>
          <w:szCs w:val="32"/>
        </w:rPr>
        <w:t xml:space="preserve">, 2009; 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Fndholi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i/>
          <w:iCs/>
          <w:sz w:val="32"/>
          <w:szCs w:val="32"/>
        </w:rPr>
        <w:t>et. al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,2010; 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Janjai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 xml:space="preserve"> and 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Bala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>, 2011; El-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Sebaii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 xml:space="preserve"> and 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Shalaby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>, 2012)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จึงไม่สามารถตอบสนองความต้องการในการอบแห้งผลผลิตทางการเกษตรในปริมาณมากๆ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สำนักงานนโยบายและแผนพลังงาน กระทรวงพลังงานจึงแนะนำ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การตากแห้ง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ด้วยโรงเรือนอบแห้ง 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(Green house)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เป็นวิธีการหนึ่งที่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>นิยม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ช่วยในการถนอมอาหารให้มีอายุนานขึ้น เพื่อเก็บรักษาอาหารไว้รับประทานตามความต้องการ เพิ่มมูลค่าผลิตภัณฑ์แปรรูปของอาหาร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 xml:space="preserve">ความสะดวกในการขนส่ง 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ช่วยในการยืดระยะเวลาการรักษาผลิตภัณฑ์ ซึ่งโรงอบแห้งพลังงานแสงอาทิตย์แบบเรือนกระจก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Greenhouse effect) 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>จะมี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ขนาดใหญ่เพื่ออบแห้งสินค้าเกษตรในเชิงพาณิชย์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ใช้งานได้ดีกับผักและผลไม้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Janjai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i/>
          <w:iCs/>
          <w:sz w:val="32"/>
          <w:szCs w:val="32"/>
        </w:rPr>
        <w:t>et. al</w:t>
      </w:r>
      <w:r w:rsidRPr="00161E50">
        <w:rPr>
          <w:rFonts w:ascii="TH SarabunPSK" w:eastAsia="Cordia New" w:hAnsi="TH SarabunPSK" w:cs="TH SarabunPSK"/>
          <w:sz w:val="32"/>
          <w:szCs w:val="32"/>
        </w:rPr>
        <w:t>, 2004;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Janjai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i/>
          <w:iCs/>
          <w:sz w:val="32"/>
          <w:szCs w:val="32"/>
        </w:rPr>
        <w:t>et. al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, 2007; 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Janjai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i/>
          <w:iCs/>
          <w:sz w:val="32"/>
          <w:szCs w:val="32"/>
        </w:rPr>
        <w:t>et. al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, 2009; 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Janjai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i/>
          <w:iCs/>
          <w:sz w:val="32"/>
          <w:szCs w:val="32"/>
        </w:rPr>
        <w:t>et. al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, 2011; </w:t>
      </w:r>
      <w:proofErr w:type="spellStart"/>
      <w:r w:rsidRPr="00161E50">
        <w:rPr>
          <w:rFonts w:ascii="TH SarabunPSK" w:eastAsia="Cordia New" w:hAnsi="TH SarabunPSK" w:cs="TH SarabunPSK"/>
          <w:sz w:val="32"/>
          <w:szCs w:val="32"/>
        </w:rPr>
        <w:t>Janjai</w:t>
      </w:r>
      <w:proofErr w:type="spellEnd"/>
      <w:r w:rsidRPr="00161E50">
        <w:rPr>
          <w:rFonts w:ascii="TH SarabunPSK" w:eastAsia="Cordia New" w:hAnsi="TH SarabunPSK" w:cs="TH SarabunPSK"/>
          <w:sz w:val="32"/>
          <w:szCs w:val="32"/>
        </w:rPr>
        <w:t>, 2012)</w:t>
      </w:r>
      <w:r w:rsidRPr="00161E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การศึกษาและพัฒนากระบวนการดังกล่าวจำเป็น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ต้องมีการศึกษาการอบแห้งในผลิตภัณฑ์ต่างๆ ร่วมถึงการพัฒนาระบบเครื่องอบแห้งที่ได้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มีการศึกษามาก่อนหน้านี้ เพื่อพัฒนาให้เกิดการใช้พลังงานในการอบแห้งให้คุ้มค่ามากที่สุด เครื่องอบแห้งพลังงานแสงอาทิตย์มีลักษณะ และรูปแบบที่แตกต่างกันตามลักษณะการใช้งาน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เครื่องอบแห้งพลังงานแสงอาทิตย์แบบเรือนกระจกใช้หลักการเรือนกระจกของรังสีดวงอาทิตย์ที่ตกกระทบโดยตรง เมื่อรังสีดวงอาทิตย์ส่งผ่านกระจกหรือพลาสติกเข้าไปภายในจะถูกผลิตภัณฑ์และองค์ประกอบต่างๆ ภายในเรือนกระจกดูดกลืนรังสีแล้วเปลี่ยนเป็นความร้อน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นอกจากนี้เครื่องอบแห้งพลังงานแสงอาทิตย์แบบใช้อากาศร้อนจากแผงรับรังสีดวงอาทิตย์ที่เป็นหลังคาโรงเรือนมีพัดลมไฟฟ้าดูดอากาศจากแผงรับรังสีอาทิตย์ที่ออกแบบให้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เป็นหลังคาโรงเรือนเหมาะสำหรับการอบแห้งเครื่องเทศ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สมุนไพร</w:t>
      </w:r>
      <w:r w:rsidRPr="00161E5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แปรรูป</w:t>
      </w:r>
      <w:r w:rsidRPr="00161E50">
        <w:rPr>
          <w:rFonts w:ascii="TH SarabunPSK" w:eastAsia="Cordia New" w:hAnsi="TH SarabunPSK" w:cs="TH SarabunPSK"/>
          <w:sz w:val="32"/>
          <w:szCs w:val="32"/>
          <w:cs/>
        </w:rPr>
        <w:t>อาหาร</w:t>
      </w:r>
    </w:p>
    <w:p w:rsidR="00161E50" w:rsidRDefault="00161E50" w:rsidP="00161E50">
      <w:pPr>
        <w:autoSpaceDE w:val="0"/>
        <w:autoSpaceDN w:val="0"/>
        <w:adjustRightInd w:val="0"/>
        <w:spacing w:after="0" w:line="20" w:lineRule="atLeast"/>
        <w:ind w:firstLine="567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บ้านสามขา ตำบลหนองบัว จังหวัดการ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สินธุ์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เป็นแหล่งชุมชนที่อาศัยอยู่ใกล้เขตเขื่อนลำปาว เป็นชุมชนที่มีสะพานข้ามไปยังเขตอำเภอหัสขันธ์ มีอาชีพในการเลี้ยงปลาและจับสัตว์น้ำนำมาจำหน่าย</w:t>
      </w:r>
      <w:r w:rsidR="0003141D">
        <w:rPr>
          <w:rFonts w:ascii="TH SarabunPSK" w:eastAsia="Cordia New" w:hAnsi="TH SarabunPSK" w:cs="TH SarabunPSK" w:hint="cs"/>
          <w:sz w:val="32"/>
          <w:szCs w:val="32"/>
          <w:cs/>
        </w:rPr>
        <w:t>สร้างรายได้ให้กับครอบครัวตลอดทั้งปี นอกจากนี้ยังเป็นแหล่งที่นักท่องเที่ยวเดินทางมาเยี่ยมชมความสวยงานของสะพานเทพสุดา ซึ่งเป็นแหล่งท่องเที่ยวเชิงอนุรักษ์ธรรมชาติ ทำให้ชุมชนมีอาชีพเสริมจากการจำหน่ายสินค้าการแปรรูปปลาแห้งเป็นของฝากประจำถิ่น แต่เนื่องจากยังอาศัยวิธีการตากแบบธรรมชาติทำให้เกษตรกรประสบปัญหา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3141D">
        <w:rPr>
          <w:rFonts w:ascii="TH SarabunPSK" w:eastAsia="Cordia New" w:hAnsi="TH SarabunPSK" w:cs="TH SarabunPSK" w:hint="cs"/>
          <w:sz w:val="32"/>
          <w:szCs w:val="32"/>
          <w:cs/>
        </w:rPr>
        <w:t>คุณภาพปลาตากแห้งที่ได้อาจปนเปื้อนและเกิดการรบกวนจากแมลง ดังนั้นเพื่อเป็นการถ่ายทอดเทคโนโลยีการทำแห้งด้วยความร้อนจากพลังงานแสงอาทิตย์ให้ผลิตภัณฑ์แปรรูปปลาปราศจากฝุ่นละออง เป็นการยกระรับมาตรฐานสินค้าทางการเกษตรจนสร้างรายได้ให้กับชุมชนอย่างรวดเร็ว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3141D" w:rsidRPr="0003141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เป็นการเก็บรวบรวมข้อมูล</w:t>
      </w:r>
      <w:r w:rsidR="0003141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ในพื้นที่เพื่อ</w:t>
      </w:r>
      <w:r w:rsidR="0003141D" w:rsidRPr="0003141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นำมาวิเคราะห์คุณภาพผลิตภัณฑ์แปรรูปสำหรับการทำแห้ง</w:t>
      </w:r>
      <w:r w:rsidR="0003141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03141D" w:rsidRPr="0003141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โดยคำนึงถึงคุณภาพเป็นหลักสำคัญเพื่อสร้างความเชื่อถือ เกิดการ</w:t>
      </w:r>
      <w:r w:rsidR="0003141D" w:rsidRPr="0003141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นำไปใช้ประโยชน์ในเชิงพาณิชย์</w:t>
      </w:r>
      <w:r w:rsidR="0003141D" w:rsidRPr="0003141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03141D" w:rsidRPr="0003141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และการพัฒนานวัตกรรม</w:t>
      </w:r>
      <w:r w:rsidR="0003141D" w:rsidRPr="0003141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จนสามารถเพิ่มมูลค่าให้เกษตรกรได้</w:t>
      </w:r>
    </w:p>
    <w:p w:rsidR="0003141D" w:rsidRDefault="0003141D" w:rsidP="008416BA">
      <w:pPr>
        <w:autoSpaceDE w:val="0"/>
        <w:autoSpaceDN w:val="0"/>
        <w:adjustRightInd w:val="0"/>
        <w:spacing w:after="0" w:line="20" w:lineRule="atLeast"/>
        <w:ind w:firstLine="567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วัตถุประสงค์</w:t>
      </w:r>
    </w:p>
    <w:p w:rsidR="0003141D" w:rsidRPr="0003141D" w:rsidRDefault="0003141D" w:rsidP="008416BA">
      <w:pPr>
        <w:pStyle w:val="a3"/>
        <w:numPr>
          <w:ilvl w:val="0"/>
          <w:numId w:val="3"/>
        </w:numPr>
        <w:tabs>
          <w:tab w:val="left" w:pos="1980"/>
        </w:tabs>
        <w:spacing w:after="0" w:line="20" w:lineRule="atLeast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03141D">
        <w:rPr>
          <w:rFonts w:ascii="TH SarabunPSK" w:eastAsia="Cordia New" w:hAnsi="TH SarabunPSK" w:cs="TH SarabunPSK" w:hint="cs"/>
          <w:sz w:val="32"/>
          <w:szCs w:val="32"/>
          <w:cs/>
        </w:rPr>
        <w:t>เพื่อศึกษา</w:t>
      </w:r>
      <w:r w:rsidRPr="0003141D">
        <w:rPr>
          <w:rFonts w:ascii="TH SarabunPSK" w:eastAsia="AngsanaNew-BoldItalic" w:hAnsi="TH SarabunPSK" w:cs="TH SarabunPSK"/>
          <w:snapToGrid w:val="0"/>
          <w:sz w:val="32"/>
          <w:szCs w:val="32"/>
          <w:u w:val="dotted" w:color="FFFFFF"/>
          <w:cs/>
          <w:lang w:val="en-GB" w:eastAsia="th-TH"/>
        </w:rPr>
        <w:t>เพื่อศึกษาความเข้ม</w:t>
      </w:r>
      <w:r w:rsidRPr="0003141D">
        <w:rPr>
          <w:rFonts w:ascii="TH SarabunPSK" w:eastAsia="AngsanaNew-BoldItalic" w:hAnsi="TH SarabunPSK" w:cs="TH SarabunPSK"/>
          <w:snapToGrid w:val="0"/>
          <w:sz w:val="32"/>
          <w:szCs w:val="32"/>
          <w:u w:val="dotted" w:color="FFFFFF"/>
          <w:cs/>
          <w:lang w:val="en-GB" w:eastAsia="th-TH"/>
        </w:rPr>
        <w:t>รังสีดวงอาทิตย์ที่ตกกระทบพื้นที</w:t>
      </w:r>
      <w:r w:rsidRPr="0003141D">
        <w:rPr>
          <w:rFonts w:ascii="TH SarabunPSK" w:eastAsia="AngsanaNew-BoldItalic" w:hAnsi="TH SarabunPSK" w:cs="TH SarabunPSK" w:hint="cs"/>
          <w:snapToGrid w:val="0"/>
          <w:sz w:val="32"/>
          <w:szCs w:val="32"/>
          <w:u w:val="dotted" w:color="FFFFFF"/>
          <w:cs/>
          <w:lang w:val="en-GB" w:eastAsia="th-TH"/>
        </w:rPr>
        <w:t>่</w:t>
      </w:r>
      <w:r w:rsidRPr="0003141D">
        <w:rPr>
          <w:rFonts w:ascii="TH SarabunPSK" w:eastAsia="AngsanaNew-BoldItalic" w:hAnsi="TH SarabunPSK" w:cs="TH SarabunPSK" w:hint="cs"/>
          <w:snapToGrid w:val="0"/>
          <w:sz w:val="32"/>
          <w:szCs w:val="32"/>
          <w:u w:val="dotted" w:color="FFFFFF"/>
          <w:cs/>
          <w:lang w:val="en-GB" w:eastAsia="th-TH"/>
        </w:rPr>
        <w:t xml:space="preserve"> สำหรับประเมินศักยภาพพลังงานแสงอาทิตย์เป็นข้อมูลในการออกแบบติดตั้งโรงเรือนอบแห้ง</w:t>
      </w:r>
      <w:r>
        <w:rPr>
          <w:rFonts w:ascii="TH SarabunPSK" w:eastAsia="AngsanaNew-BoldItalic" w:hAnsi="TH SarabunPSK" w:cs="TH SarabunPSK" w:hint="cs"/>
          <w:snapToGrid w:val="0"/>
          <w:sz w:val="32"/>
          <w:szCs w:val="32"/>
          <w:u w:val="dotted" w:color="FFFFFF"/>
          <w:cs/>
          <w:lang w:val="en-GB" w:eastAsia="th-TH"/>
        </w:rPr>
        <w:t>พลังงานแสงอาทิตย์</w:t>
      </w:r>
    </w:p>
    <w:p w:rsidR="0003141D" w:rsidRPr="0003141D" w:rsidRDefault="0003141D" w:rsidP="008416BA">
      <w:pPr>
        <w:pStyle w:val="a3"/>
        <w:numPr>
          <w:ilvl w:val="0"/>
          <w:numId w:val="3"/>
        </w:numPr>
        <w:tabs>
          <w:tab w:val="left" w:pos="1980"/>
        </w:tabs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3141D">
        <w:rPr>
          <w:rFonts w:ascii="TH SarabunPSK" w:eastAsia="Cordia New" w:hAnsi="TH SarabunPSK" w:cs="TH SarabunPSK"/>
          <w:sz w:val="32"/>
          <w:szCs w:val="32"/>
          <w:cs/>
        </w:rPr>
        <w:t>เพื่อศึกษากระบวนการการอบแห้ง</w:t>
      </w:r>
      <w:r w:rsidR="008416BA">
        <w:rPr>
          <w:rFonts w:ascii="TH SarabunPSK" w:eastAsia="Cordia New" w:hAnsi="TH SarabunPSK" w:cs="TH SarabunPSK" w:hint="cs"/>
          <w:sz w:val="32"/>
          <w:szCs w:val="32"/>
          <w:cs/>
        </w:rPr>
        <w:t>ปลา</w:t>
      </w:r>
      <w:r w:rsidRPr="0003141D">
        <w:rPr>
          <w:rFonts w:ascii="TH SarabunPSK" w:eastAsia="Cordia New" w:hAnsi="TH SarabunPSK" w:cs="TH SarabunPSK"/>
          <w:sz w:val="32"/>
          <w:szCs w:val="32"/>
          <w:cs/>
        </w:rPr>
        <w:t xml:space="preserve">ด้วยโรงเรือนพลังงานความร้อนร่วมสำหรับถ่ายทอดเทคโนโลยี </w:t>
      </w:r>
    </w:p>
    <w:p w:rsidR="0003141D" w:rsidRPr="0003141D" w:rsidRDefault="0003141D" w:rsidP="008416BA">
      <w:pPr>
        <w:pStyle w:val="a3"/>
        <w:tabs>
          <w:tab w:val="left" w:pos="1980"/>
        </w:tabs>
        <w:spacing w:after="0" w:line="20" w:lineRule="atLeast"/>
        <w:ind w:left="64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3141D">
        <w:rPr>
          <w:rFonts w:ascii="TH SarabunPSK" w:eastAsia="Cordia New" w:hAnsi="TH SarabunPSK" w:cs="TH SarabunPSK"/>
          <w:sz w:val="32"/>
          <w:szCs w:val="32"/>
          <w:cs/>
        </w:rPr>
        <w:t>ให้เกษตรกรในชุมชนจังหวัด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กาฬสินธุ์</w:t>
      </w:r>
      <w:r w:rsidRPr="0003141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03141D" w:rsidRDefault="0003141D" w:rsidP="008416BA">
      <w:pPr>
        <w:pStyle w:val="a3"/>
        <w:numPr>
          <w:ilvl w:val="0"/>
          <w:numId w:val="3"/>
        </w:numPr>
        <w:tabs>
          <w:tab w:val="left" w:pos="1980"/>
        </w:tabs>
        <w:spacing w:after="0" w:line="20" w:lineRule="atLeast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03141D">
        <w:rPr>
          <w:rFonts w:ascii="TH SarabunPSK" w:eastAsia="Cordia New" w:hAnsi="TH SarabunPSK" w:cs="TH SarabunPSK"/>
          <w:sz w:val="32"/>
          <w:szCs w:val="32"/>
          <w:cs/>
        </w:rPr>
        <w:t>เพื่อพัฒนารูปแบบการจัดการเรียนรู้ที่ด้วยการบูร</w:t>
      </w:r>
      <w:proofErr w:type="spellStart"/>
      <w:r w:rsidRPr="0003141D">
        <w:rPr>
          <w:rFonts w:ascii="TH SarabunPSK" w:eastAsia="Cordia New" w:hAnsi="TH SarabunPSK" w:cs="TH SarabunPSK"/>
          <w:sz w:val="32"/>
          <w:szCs w:val="32"/>
          <w:cs/>
        </w:rPr>
        <w:t>ณา</w:t>
      </w:r>
      <w:proofErr w:type="spellEnd"/>
      <w:r w:rsidRPr="0003141D">
        <w:rPr>
          <w:rFonts w:ascii="TH SarabunPSK" w:eastAsia="Cordia New" w:hAnsi="TH SarabunPSK" w:cs="TH SarabunPSK"/>
          <w:sz w:val="32"/>
          <w:szCs w:val="32"/>
          <w:cs/>
        </w:rPr>
        <w:t>การสะเต็มศึกษาโดยใช้เทคนิคการเรียนรู้แบบใฝ่รู้</w:t>
      </w:r>
    </w:p>
    <w:p w:rsidR="0003141D" w:rsidRDefault="0003141D" w:rsidP="008416BA">
      <w:pPr>
        <w:pStyle w:val="a3"/>
        <w:tabs>
          <w:tab w:val="left" w:pos="1980"/>
        </w:tabs>
        <w:spacing w:after="0" w:line="20" w:lineRule="atLeast"/>
        <w:ind w:left="64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ร่วมกับชุมชน</w:t>
      </w:r>
    </w:p>
    <w:p w:rsidR="00F9097E" w:rsidRDefault="00F9097E" w:rsidP="00F9097E">
      <w:pPr>
        <w:tabs>
          <w:tab w:val="left" w:pos="1980"/>
        </w:tabs>
        <w:spacing w:after="0" w:line="20" w:lineRule="atLeast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F9097E" w:rsidRPr="00F9097E" w:rsidRDefault="00F9097E" w:rsidP="00F9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909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ประโยชน์ที่จะได้รับ</w:t>
      </w:r>
      <w:r w:rsidRPr="00F9097E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F9097E" w:rsidRPr="00F9097E" w:rsidRDefault="00F9097E" w:rsidP="00F9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color="FFFFFF"/>
        </w:rPr>
      </w:pPr>
      <w:r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1.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 xml:space="preserve">ด้านวิชาการ </w:t>
      </w:r>
      <w:r w:rsidRPr="00F9097E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สามารถเป็นต้นแบบโรงเรือนอบแห้ง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 xml:space="preserve">ด้วยพลังงานแสงอาทิตย์ </w:t>
      </w:r>
      <w:r w:rsidRPr="00F9097E">
        <w:rPr>
          <w:rFonts w:ascii="TH SarabunPSK" w:eastAsia="Cordia New" w:hAnsi="TH SarabunPSK" w:cs="TH SarabunPSK"/>
          <w:sz w:val="32"/>
          <w:szCs w:val="32"/>
          <w:u w:val="dotted" w:color="FFFFFF"/>
        </w:rPr>
        <w:t>(SMART DRYER GREEN HOUSE SOLAR)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 xml:space="preserve"> </w:t>
      </w:r>
      <w:r w:rsidRPr="00F9097E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ที่มีประสิทธิภาพเพิ่มขึ้น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ใน</w:t>
      </w:r>
      <w:r w:rsidRPr="00F9097E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ระดับเกษตรกร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 xml:space="preserve"> </w:t>
      </w:r>
      <w:r w:rsidRPr="00F9097E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 xml:space="preserve">เพื่อเผยแพร่ในวารสารระดับนานาชาติ ระดับชาติ 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และพัฒนา</w:t>
      </w:r>
      <w:r w:rsidRPr="00F9097E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การ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แปรรูปอบแห้งพลังงานแสงอาทิตย์และพลังงานร่วม</w:t>
      </w:r>
      <w:r w:rsidRPr="00F9097E">
        <w:rPr>
          <w:rFonts w:ascii="TH SarabunPSK" w:eastAsia="Cordia New" w:hAnsi="TH SarabunPSK" w:cs="TH SarabunPSK" w:hint="cs"/>
          <w:sz w:val="32"/>
          <w:szCs w:val="32"/>
          <w:u w:color="FFFFFF"/>
          <w:cs/>
        </w:rPr>
        <w:t xml:space="preserve"> </w:t>
      </w:r>
    </w:p>
    <w:p w:rsidR="00F9097E" w:rsidRPr="00F9097E" w:rsidRDefault="00F9097E" w:rsidP="00F9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color="FFFFFF"/>
          <w:cs/>
        </w:rPr>
      </w:pPr>
      <w:r w:rsidRPr="00F9097E">
        <w:rPr>
          <w:rFonts w:ascii="TH SarabunPSK" w:eastAsia="Cordia New" w:hAnsi="TH SarabunPSK" w:cs="TH SarabunPSK"/>
          <w:sz w:val="32"/>
          <w:szCs w:val="32"/>
          <w:u w:color="FFFFFF"/>
        </w:rPr>
        <w:t>2</w:t>
      </w:r>
      <w:r>
        <w:rPr>
          <w:rFonts w:ascii="TH SarabunPSK" w:eastAsia="Cordia New" w:hAnsi="TH SarabunPSK" w:cs="TH SarabunPSK"/>
          <w:sz w:val="32"/>
          <w:szCs w:val="32"/>
          <w:u w:color="FFFFFF"/>
        </w:rPr>
        <w:t>.</w:t>
      </w:r>
      <w:r w:rsidRPr="00F9097E">
        <w:rPr>
          <w:rFonts w:ascii="TH SarabunPSK" w:eastAsia="Cordia New" w:hAnsi="TH SarabunPSK" w:cs="TH SarabunPSK"/>
          <w:sz w:val="32"/>
          <w:szCs w:val="32"/>
          <w:u w:color="FFFFFF"/>
        </w:rPr>
        <w:t xml:space="preserve"> 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ด้านสังคม และชุมชน เกษตรกรนำไปพัฒนาต่อยอดการเพิ่มมูลค่าผลผลิตการเกษตรอื่นๆ ยกตัวอย่าง เช่น ข้าว สมุนไพร เป็นต้น หรือการสร้างเชิงพาณิชย์จำหน่ายให้กับเกษตรกรที่สนใจ</w:t>
      </w:r>
    </w:p>
    <w:p w:rsidR="00F9097E" w:rsidRDefault="00F9097E" w:rsidP="00F9097E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9097E">
        <w:rPr>
          <w:rFonts w:ascii="TH SarabunPSK" w:eastAsia="Cordia New" w:hAnsi="TH SarabunPSK" w:cs="TH SarabunPSK"/>
          <w:sz w:val="32"/>
          <w:szCs w:val="32"/>
          <w:u w:color="FFFFFF"/>
        </w:rPr>
        <w:t xml:space="preserve">        </w:t>
      </w:r>
      <w:r>
        <w:rPr>
          <w:rFonts w:ascii="TH SarabunPSK" w:eastAsia="Cordia New" w:hAnsi="TH SarabunPSK" w:cs="TH SarabunPSK"/>
          <w:sz w:val="32"/>
          <w:szCs w:val="32"/>
          <w:u w:color="FFFFFF"/>
        </w:rPr>
        <w:t xml:space="preserve">3. 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ด้านเศรษฐกิจ</w:t>
      </w:r>
      <w:r w:rsidRPr="00F9097E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สามารถ</w:t>
      </w:r>
      <w:r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เพิ่มรายได้</w:t>
      </w:r>
      <w:r w:rsidRPr="00F9097E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สำหรับ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การแปรรูปตากแห้ง</w:t>
      </w:r>
      <w:r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ปลา</w:t>
      </w:r>
      <w:r w:rsidRPr="00F9097E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 xml:space="preserve"> และ</w:t>
      </w:r>
      <w:r w:rsidRPr="00F9097E">
        <w:rPr>
          <w:rFonts w:ascii="TH SarabunPSK" w:eastAsia="Cordia New" w:hAnsi="TH SarabunPSK" w:cs="TH SarabunPSK" w:hint="cs"/>
          <w:sz w:val="32"/>
          <w:szCs w:val="32"/>
          <w:u w:val="dotted" w:color="FFFFFF"/>
          <w:cs/>
        </w:rPr>
        <w:t>เพิ่มมูลค่าปริมาณการตากแห้งผลผลิตทางการเกษตรเพิ่มขึ้น</w:t>
      </w:r>
    </w:p>
    <w:p w:rsidR="00F9097E" w:rsidRPr="00F9097E" w:rsidRDefault="00F9097E" w:rsidP="00F9097E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097E" w:rsidRDefault="00F9097E" w:rsidP="00F9097E">
      <w:pPr>
        <w:tabs>
          <w:tab w:val="left" w:pos="1980"/>
        </w:tabs>
        <w:spacing w:after="0" w:line="20" w:lineRule="atLeast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F9097E" w:rsidRDefault="00F9097E" w:rsidP="00F9097E">
      <w:pPr>
        <w:tabs>
          <w:tab w:val="left" w:pos="1980"/>
        </w:tabs>
        <w:spacing w:after="0" w:line="20" w:lineRule="atLeast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6 เดือน</w:t>
      </w:r>
    </w:p>
    <w:p w:rsidR="008416BA" w:rsidRPr="00F9097E" w:rsidRDefault="008416BA" w:rsidP="00F9097E">
      <w:pPr>
        <w:tabs>
          <w:tab w:val="left" w:pos="1980"/>
        </w:tabs>
        <w:spacing w:after="0" w:line="20" w:lineRule="atLeast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F909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tbl>
      <w:tblPr>
        <w:tblStyle w:val="a6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4678"/>
        <w:gridCol w:w="1985"/>
      </w:tblGrid>
      <w:tr w:rsidR="008416BA" w:rsidRPr="008416BA" w:rsidTr="000F367A">
        <w:trPr>
          <w:trHeight w:val="555"/>
          <w:tblHeader/>
        </w:trPr>
        <w:tc>
          <w:tcPr>
            <w:tcW w:w="2806" w:type="dxa"/>
            <w:vAlign w:val="center"/>
          </w:tcPr>
          <w:p w:rsidR="008416BA" w:rsidRPr="008416BA" w:rsidRDefault="008416BA" w:rsidP="008416BA">
            <w:pPr>
              <w:ind w:left="993" w:hanging="993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Type"/>
                <w:id w:val="-187835647"/>
                <w:lock w:val="contentLocked"/>
                <w:placeholder>
                  <w:docPart w:val="A7FE877B85FA4C5E8ADF2D5E9935A714"/>
                </w:placeholder>
                <w:showingPlcHdr/>
                <w:text/>
              </w:sdtPr>
              <w:sdtContent>
                <w:r w:rsidRPr="008416B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ประเภทงบประมาณ</w:t>
                </w:r>
              </w:sdtContent>
            </w:sdt>
          </w:p>
        </w:tc>
        <w:tc>
          <w:tcPr>
            <w:tcW w:w="4678" w:type="dxa"/>
            <w:vAlign w:val="center"/>
          </w:tcPr>
          <w:p w:rsidR="008416BA" w:rsidRPr="008416BA" w:rsidRDefault="008416BA" w:rsidP="008416BA">
            <w:pPr>
              <w:ind w:left="993" w:hanging="993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Detail"/>
                <w:id w:val="323085699"/>
                <w:lock w:val="contentLocked"/>
                <w:placeholder>
                  <w:docPart w:val="0886FD0A1255443DAA26733E0942F05D"/>
                </w:placeholder>
                <w:showingPlcHdr/>
                <w:text/>
              </w:sdtPr>
              <w:sdtContent>
                <w:r w:rsidRPr="008416B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1985" w:type="dxa"/>
            <w:vAlign w:val="center"/>
          </w:tcPr>
          <w:p w:rsidR="008416BA" w:rsidRPr="008416BA" w:rsidRDefault="008416BA" w:rsidP="008416BA">
            <w:pPr>
              <w:ind w:left="176" w:hanging="142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Current"/>
                <w:id w:val="1273440293"/>
                <w:lock w:val="contentLocked"/>
                <w:placeholder>
                  <w:docPart w:val="663DEA5836414BC38180FCCEE772FE41"/>
                </w:placeholder>
                <w:showingPlcHdr/>
                <w:text/>
              </w:sdtPr>
              <w:sdtContent>
                <w:r w:rsidRPr="008416B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งบประมาณ (บาท)</w:t>
                </w:r>
              </w:sdtContent>
            </w:sdt>
          </w:p>
        </w:tc>
      </w:tr>
      <w:tr w:rsidR="008416BA" w:rsidRPr="008416BA" w:rsidTr="000F367A">
        <w:trPr>
          <w:trHeight w:val="387"/>
        </w:trPr>
        <w:tc>
          <w:tcPr>
            <w:tcW w:w="2806" w:type="dxa"/>
          </w:tcPr>
          <w:p w:rsidR="008416BA" w:rsidRPr="008416BA" w:rsidRDefault="008416BA" w:rsidP="008416B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774840098"/>
                <w:dropDownList>
                  <w:listItem w:displayText="งบดำเนินการ : งบบริหารแผนงานวิจัย" w:value="8"/>
                </w:dropDownList>
              </w:sdtPr>
              <w:sdtContent>
                <w:r w:rsidRPr="008416B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งบบริหารแผนงานวิจัย</w:t>
                </w:r>
              </w:sdtContent>
            </w:sdt>
          </w:p>
        </w:tc>
        <w:tc>
          <w:tcPr>
            <w:tcW w:w="4678" w:type="dxa"/>
          </w:tcPr>
          <w:p w:rsidR="008416BA" w:rsidRPr="008416BA" w:rsidRDefault="008416BA" w:rsidP="008416BA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หมวดค่าตอบแทน</w:t>
            </w:r>
          </w:p>
          <w:p w:rsidR="008416BA" w:rsidRPr="008416BA" w:rsidRDefault="008416BA" w:rsidP="008416B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หัวหน้าโครงการ 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1 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ช่วย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วิจัย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>(ตลอดโครงการ)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 </w:t>
            </w:r>
            <w:r w:rsidR="00F9097E">
              <w:rPr>
                <w:rFonts w:ascii="TH SarabunPSK" w:hAnsi="TH SarabunPSK" w:cs="TH SarabunPSK"/>
                <w:sz w:val="28"/>
              </w:rPr>
              <w:t>2</w:t>
            </w:r>
            <w:r w:rsidR="00BD7645">
              <w:rPr>
                <w:rFonts w:ascii="TH SarabunPSK" w:hAnsi="TH SarabunPSK" w:cs="TH SarabunPSK"/>
                <w:sz w:val="28"/>
              </w:rPr>
              <w:t>5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x </w:t>
            </w:r>
            <w:r w:rsidR="00BD7645">
              <w:rPr>
                <w:rFonts w:ascii="TH SarabunPSK" w:hAnsi="TH SarabunPSK" w:cs="TH SarabunPSK"/>
                <w:sz w:val="28"/>
              </w:rPr>
              <w:t>4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8416BA" w:rsidRPr="008416BA" w:rsidRDefault="008416BA" w:rsidP="008416B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ผู้ช่วยโครงการ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</w:t>
            </w:r>
            <w:r w:rsidR="00BD7645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416B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>คน (ตลอดโครงการ)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BD7645">
              <w:rPr>
                <w:rFonts w:ascii="TH SarabunPSK" w:hAnsi="TH SarabunPSK" w:cs="TH SarabunPSK"/>
                <w:sz w:val="28"/>
              </w:rPr>
              <w:t>2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x 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x </w:t>
            </w:r>
            <w:r w:rsidR="00BD7645">
              <w:rPr>
                <w:rFonts w:ascii="TH SarabunPSK" w:hAnsi="TH SarabunPSK" w:cs="TH SarabunPSK"/>
                <w:sz w:val="28"/>
              </w:rPr>
              <w:t>4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</w:p>
          <w:p w:rsidR="008416BA" w:rsidRPr="008416BA" w:rsidRDefault="008416BA" w:rsidP="008416BA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</w:t>
            </w:r>
            <w:r w:rsidRPr="00841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รวม</w:t>
            </w:r>
          </w:p>
          <w:p w:rsidR="008416BA" w:rsidRPr="008416BA" w:rsidRDefault="008416BA" w:rsidP="008416BA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หมวดค่าใช้สอย                                                            </w:t>
            </w:r>
          </w:p>
          <w:p w:rsidR="008416BA" w:rsidRPr="008416BA" w:rsidRDefault="008416BA" w:rsidP="008416B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>ค่าน้ำมันพาหนะตลอดโครงการ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:rsidR="008416BA" w:rsidRPr="008416BA" w:rsidRDefault="008416BA" w:rsidP="008416B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ค่าจ้างเหมา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เตรียม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โรงเรือนอบแห้ง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ราคา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5,000 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x จำนวน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โรงเรือน </w:t>
            </w:r>
          </w:p>
          <w:p w:rsidR="008416BA" w:rsidRPr="008416BA" w:rsidRDefault="008416BA" w:rsidP="008416B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ค่าจ้างเหมารถตู้ไปศึกษาดูงาน 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4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วันๆ ละ </w:t>
            </w:r>
            <w:r w:rsidR="00BD7645" w:rsidRPr="00BD764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8416BA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BD7645" w:rsidRPr="00BD7645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416BA">
              <w:rPr>
                <w:rFonts w:ascii="TH SarabunPSK" w:hAnsi="TH SarabunPSK" w:cs="TH SarabunPSK"/>
                <w:sz w:val="28"/>
                <w:szCs w:val="28"/>
              </w:rPr>
              <w:t xml:space="preserve">00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x 4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</w:p>
          <w:p w:rsidR="008416BA" w:rsidRPr="008416BA" w:rsidRDefault="008416BA" w:rsidP="00BD7645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67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ค่าจ้างสาขาวิชาเทคโนโลยีอิเล็กทรอนิกส์และโทรคมนาคม สำหรับวิเคราะห์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และบันทึกผล  ติดตามความเข้มรังสี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พลังงานแสงอาทิตย์ ตลอดระยะเวลา 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12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เดือนๆ ละ 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5,000 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8416BA" w:rsidRPr="008416BA" w:rsidRDefault="008416BA" w:rsidP="00BD764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:rsidR="008416BA" w:rsidRPr="008416BA" w:rsidRDefault="008416BA" w:rsidP="008416BA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หมวดค่าวัสดุ</w:t>
            </w:r>
            <w:bookmarkStart w:id="0" w:name="_GoBack"/>
            <w:bookmarkEnd w:id="0"/>
          </w:p>
          <w:p w:rsidR="008416BA" w:rsidRPr="008416BA" w:rsidRDefault="008416BA" w:rsidP="008416B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ค่าวัสดุสายหัววัดอุณหภูมิ สาย</w:t>
            </w:r>
            <w:proofErr w:type="spellStart"/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เทอโมคัปเปิ้ล</w:t>
            </w:r>
            <w:proofErr w:type="spellEnd"/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416BA">
              <w:rPr>
                <w:rFonts w:ascii="TH SarabunPSK" w:hAnsi="TH SarabunPSK" w:cs="TH SarabunPSK"/>
                <w:sz w:val="28"/>
              </w:rPr>
              <w:t>k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วัสดุ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เกจ</w:t>
            </w:r>
            <w:proofErr w:type="spellEnd"/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วัดแรงดัน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สายไฟฟ้า ลาดเชื่อม อื่นๆ</w:t>
            </w:r>
          </w:p>
          <w:p w:rsidR="008416BA" w:rsidRPr="008416BA" w:rsidRDefault="008416BA" w:rsidP="008416B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>วัสดุ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ทำโรงอบแห้ง จำนวน 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1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โรงเรือน ขนาด 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8 x 20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เมตร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(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 </w:t>
            </w:r>
            <w:proofErr w:type="spellStart"/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พพ</w:t>
            </w:r>
            <w:proofErr w:type="spellEnd"/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8416BA">
              <w:rPr>
                <w:rFonts w:ascii="TH SarabunPSK" w:hAnsi="TH SarabunPSK" w:cs="TH SarabunPSK"/>
                <w:sz w:val="28"/>
              </w:rPr>
              <w:t>)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ได้แก่ เหล็ก แผ่นโพลี่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คาร์บอเนต อื่นๆ</w:t>
            </w:r>
          </w:p>
          <w:p w:rsidR="00F9097E" w:rsidRPr="008416BA" w:rsidRDefault="00F9097E" w:rsidP="00F9097E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เอกสารการประชาสัมพันธ์ คู่มือ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>สิ่งพิมพ์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โปสเตอร์</w:t>
            </w:r>
            <w:r w:rsidRPr="008416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ลงทะเบียน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>เผยแพร่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  <w:r w:rsidRPr="008416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416BA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คู่มือหลักสูตร อื่นๆ</w:t>
            </w:r>
          </w:p>
          <w:p w:rsidR="008416BA" w:rsidRPr="008416BA" w:rsidRDefault="008416BA" w:rsidP="008416BA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:rsidR="00F9097E" w:rsidRPr="008416BA" w:rsidRDefault="00F9097E" w:rsidP="00F9097E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8416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</w:t>
            </w:r>
            <w:r w:rsidRPr="008416BA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8416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ถัวเฉลี่ยจ่ายจริงทุกรายการ</w:t>
            </w:r>
          </w:p>
          <w:p w:rsidR="00F9097E" w:rsidRDefault="00F9097E" w:rsidP="00F9097E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  <w:p w:rsidR="008416BA" w:rsidRPr="008416BA" w:rsidRDefault="00F9097E" w:rsidP="00F9097E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  <w:r w:rsidRPr="008416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1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(สามล้านเก้าหมื่นบาทถ้วน)</w:t>
            </w:r>
          </w:p>
          <w:p w:rsidR="008416BA" w:rsidRPr="008416BA" w:rsidRDefault="008416BA" w:rsidP="008416BA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</w:t>
            </w:r>
            <w:r w:rsidRPr="00841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รวม    </w:t>
            </w:r>
          </w:p>
          <w:p w:rsidR="008416BA" w:rsidRPr="008416BA" w:rsidRDefault="008416BA" w:rsidP="00F9097E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BD7645">
              <w:rPr>
                <w:rFonts w:ascii="TH SarabunPSK" w:hAnsi="TH SarabunPSK" w:cs="TH SarabunPSK"/>
                <w:sz w:val="28"/>
              </w:rPr>
              <w:t>0</w:t>
            </w:r>
            <w:r w:rsidRPr="008416BA">
              <w:rPr>
                <w:rFonts w:ascii="TH SarabunPSK" w:hAnsi="TH SarabunPSK" w:cs="TH SarabunPSK"/>
                <w:sz w:val="28"/>
              </w:rPr>
              <w:t>0,000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BD7645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8416BA" w:rsidRPr="008416BA">
              <w:rPr>
                <w:rFonts w:ascii="TH SarabunPSK" w:hAnsi="TH SarabunPSK" w:cs="TH SarabunPSK"/>
                <w:sz w:val="28"/>
              </w:rPr>
              <w:t>0,000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6BA">
              <w:rPr>
                <w:rFonts w:ascii="TH SarabunPSK" w:hAnsi="TH SarabunPSK" w:cs="TH SarabunPSK"/>
                <w:b/>
                <w:bCs/>
                <w:sz w:val="28"/>
              </w:rPr>
              <w:t>180,000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8416BA">
              <w:rPr>
                <w:rFonts w:ascii="TH SarabunPSK" w:hAnsi="TH SarabunPSK" w:cs="TH SarabunPSK"/>
                <w:sz w:val="28"/>
              </w:rPr>
              <w:t>0,000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9097E" w:rsidRPr="00F9097E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8416BA">
              <w:rPr>
                <w:rFonts w:ascii="TH SarabunPSK" w:hAnsi="TH SarabunPSK" w:cs="TH SarabunPSK"/>
                <w:sz w:val="28"/>
              </w:rPr>
              <w:t>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F9097E" w:rsidRPr="00F9097E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8416BA">
              <w:rPr>
                <w:rFonts w:ascii="TH SarabunPSK" w:hAnsi="TH SarabunPSK" w:cs="TH SarabunPSK"/>
                <w:sz w:val="28"/>
              </w:rPr>
              <w:t>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  <w:r w:rsidRPr="008416BA">
              <w:rPr>
                <w:rFonts w:ascii="TH SarabunPSK" w:hAnsi="TH SarabunPSK" w:cs="TH SarabunPSK"/>
                <w:sz w:val="28"/>
              </w:rPr>
              <w:t>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6BA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="00F9097E" w:rsidRPr="00F90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8416BA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416BA" w:rsidRPr="008416BA" w:rsidRDefault="00F9097E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F9097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8416BA" w:rsidRPr="008416BA">
              <w:rPr>
                <w:rFonts w:ascii="TH SarabunPSK" w:hAnsi="TH SarabunPSK" w:cs="TH SarabunPSK"/>
                <w:sz w:val="28"/>
              </w:rPr>
              <w:t>0,000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/>
                <w:sz w:val="28"/>
              </w:rPr>
              <w:t>1</w:t>
            </w:r>
            <w:r w:rsidR="00F9097E" w:rsidRPr="00F9097E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8416BA">
              <w:rPr>
                <w:rFonts w:ascii="TH SarabunPSK" w:hAnsi="TH SarabunPSK" w:cs="TH SarabunPSK"/>
                <w:sz w:val="28"/>
              </w:rPr>
              <w:t>0,000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097E" w:rsidRDefault="00F9097E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097E" w:rsidRPr="00F9097E" w:rsidRDefault="00F9097E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F9097E">
              <w:rPr>
                <w:rFonts w:ascii="TH SarabunPSK" w:hAnsi="TH SarabunPSK" w:cs="TH SarabunPSK"/>
                <w:sz w:val="28"/>
              </w:rPr>
              <w:t>30,000</w:t>
            </w:r>
          </w:p>
          <w:p w:rsidR="008416BA" w:rsidRPr="008416BA" w:rsidRDefault="00F9097E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</w:t>
            </w:r>
            <w:r w:rsidR="008416BA" w:rsidRPr="008416BA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8416BA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8416BA" w:rsidRPr="008416BA" w:rsidRDefault="008416BA" w:rsidP="008416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416BA" w:rsidRPr="008416BA" w:rsidRDefault="00F9097E" w:rsidP="00F9097E">
            <w:pPr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0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00,</w:t>
            </w:r>
            <w:r w:rsidRPr="00F90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000</w:t>
            </w:r>
          </w:p>
        </w:tc>
      </w:tr>
    </w:tbl>
    <w:p w:rsidR="008416BA" w:rsidRPr="0003141D" w:rsidRDefault="008416BA" w:rsidP="008416BA">
      <w:pPr>
        <w:pStyle w:val="a3"/>
        <w:tabs>
          <w:tab w:val="left" w:pos="1980"/>
        </w:tabs>
        <w:spacing w:after="0" w:line="20" w:lineRule="atLeast"/>
        <w:ind w:left="644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</w:p>
    <w:sectPr w:rsidR="008416BA" w:rsidRPr="0003141D" w:rsidSect="0003141D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9A2"/>
    <w:multiLevelType w:val="hybridMultilevel"/>
    <w:tmpl w:val="2A7C4898"/>
    <w:lvl w:ilvl="0" w:tplc="7B68B0C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311"/>
    <w:multiLevelType w:val="hybridMultilevel"/>
    <w:tmpl w:val="2A2637B8"/>
    <w:lvl w:ilvl="0" w:tplc="BD52793A">
      <w:start w:val="1"/>
      <w:numFmt w:val="bullet"/>
      <w:lvlText w:val="-"/>
      <w:lvlJc w:val="left"/>
      <w:pPr>
        <w:ind w:left="360" w:hanging="360"/>
      </w:pPr>
      <w:rPr>
        <w:rFonts w:ascii="Browallia New" w:eastAsia="Cordia New" w:hAnsi="Browallia New" w:cs="Browallia New" w:hint="default"/>
      </w:rPr>
    </w:lvl>
    <w:lvl w:ilvl="1" w:tplc="0D6C4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28EF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D6B9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0C8A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38E1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CA95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4208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3E71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37F9E"/>
    <w:multiLevelType w:val="hybridMultilevel"/>
    <w:tmpl w:val="442A5E30"/>
    <w:lvl w:ilvl="0" w:tplc="444C8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F0EA2"/>
    <w:multiLevelType w:val="hybridMultilevel"/>
    <w:tmpl w:val="D23254CC"/>
    <w:lvl w:ilvl="0" w:tplc="51DA8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50"/>
    <w:rsid w:val="0003141D"/>
    <w:rsid w:val="00161E50"/>
    <w:rsid w:val="008416BA"/>
    <w:rsid w:val="00BD7645"/>
    <w:rsid w:val="00D02C02"/>
    <w:rsid w:val="00E274C0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1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3141D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03141D"/>
    <w:rPr>
      <w:sz w:val="20"/>
      <w:szCs w:val="25"/>
    </w:rPr>
  </w:style>
  <w:style w:type="table" w:styleId="a6">
    <w:name w:val="Table Grid"/>
    <w:basedOn w:val="a1"/>
    <w:uiPriority w:val="59"/>
    <w:rsid w:val="008416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16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416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1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3141D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03141D"/>
    <w:rPr>
      <w:sz w:val="20"/>
      <w:szCs w:val="25"/>
    </w:rPr>
  </w:style>
  <w:style w:type="table" w:styleId="a6">
    <w:name w:val="Table Grid"/>
    <w:basedOn w:val="a1"/>
    <w:uiPriority w:val="59"/>
    <w:rsid w:val="008416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16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416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E877B85FA4C5E8ADF2D5E9935A7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E26C21-DF1D-407A-9C1F-1C5931B86390}"/>
      </w:docPartPr>
      <w:docPartBody>
        <w:p w:rsidR="00000000" w:rsidRDefault="006124EE" w:rsidP="006124EE">
          <w:pPr>
            <w:pStyle w:val="A7FE877B85FA4C5E8ADF2D5E9935A71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0886FD0A1255443DAA26733E0942F0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4691DE-FC77-4C52-80E9-1D0326F0096D}"/>
      </w:docPartPr>
      <w:docPartBody>
        <w:p w:rsidR="00000000" w:rsidRDefault="006124EE" w:rsidP="006124EE">
          <w:pPr>
            <w:pStyle w:val="0886FD0A1255443DAA26733E0942F05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663DEA5836414BC38180FCCEE772FE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542AEF-CADC-4C41-BD85-66B8D018C3DF}"/>
      </w:docPartPr>
      <w:docPartBody>
        <w:p w:rsidR="00000000" w:rsidRDefault="006124EE" w:rsidP="006124EE">
          <w:pPr>
            <w:pStyle w:val="663DEA5836414BC38180FCCEE772FE4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E"/>
    <w:rsid w:val="006124EE"/>
    <w:rsid w:val="00B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FE877B85FA4C5E8ADF2D5E9935A714">
    <w:name w:val="A7FE877B85FA4C5E8ADF2D5E9935A714"/>
    <w:rsid w:val="006124EE"/>
  </w:style>
  <w:style w:type="paragraph" w:customStyle="1" w:styleId="0886FD0A1255443DAA26733E0942F05D">
    <w:name w:val="0886FD0A1255443DAA26733E0942F05D"/>
    <w:rsid w:val="006124EE"/>
  </w:style>
  <w:style w:type="paragraph" w:customStyle="1" w:styleId="663DEA5836414BC38180FCCEE772FE41">
    <w:name w:val="663DEA5836414BC38180FCCEE772FE41"/>
    <w:rsid w:val="006124EE"/>
  </w:style>
  <w:style w:type="character" w:styleId="a3">
    <w:name w:val="Placeholder Text"/>
    <w:basedOn w:val="a0"/>
    <w:uiPriority w:val="99"/>
    <w:semiHidden/>
    <w:rsid w:val="006124EE"/>
    <w:rPr>
      <w:color w:val="808080"/>
    </w:rPr>
  </w:style>
  <w:style w:type="paragraph" w:customStyle="1" w:styleId="2864A57AE65F4203A19B329981998ADC">
    <w:name w:val="2864A57AE65F4203A19B329981998ADC"/>
    <w:rsid w:val="006124EE"/>
  </w:style>
  <w:style w:type="paragraph" w:customStyle="1" w:styleId="F83B13840C41443D82CB1B0B8805DBD2">
    <w:name w:val="F83B13840C41443D82CB1B0B8805DBD2"/>
    <w:rsid w:val="006124EE"/>
  </w:style>
  <w:style w:type="paragraph" w:customStyle="1" w:styleId="20E5A32F1F6141EE9D6134955D37CFEF">
    <w:name w:val="20E5A32F1F6141EE9D6134955D37CFEF"/>
    <w:rsid w:val="00612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FE877B85FA4C5E8ADF2D5E9935A714">
    <w:name w:val="A7FE877B85FA4C5E8ADF2D5E9935A714"/>
    <w:rsid w:val="006124EE"/>
  </w:style>
  <w:style w:type="paragraph" w:customStyle="1" w:styleId="0886FD0A1255443DAA26733E0942F05D">
    <w:name w:val="0886FD0A1255443DAA26733E0942F05D"/>
    <w:rsid w:val="006124EE"/>
  </w:style>
  <w:style w:type="paragraph" w:customStyle="1" w:styleId="663DEA5836414BC38180FCCEE772FE41">
    <w:name w:val="663DEA5836414BC38180FCCEE772FE41"/>
    <w:rsid w:val="006124EE"/>
  </w:style>
  <w:style w:type="character" w:styleId="a3">
    <w:name w:val="Placeholder Text"/>
    <w:basedOn w:val="a0"/>
    <w:uiPriority w:val="99"/>
    <w:semiHidden/>
    <w:rsid w:val="006124EE"/>
    <w:rPr>
      <w:color w:val="808080"/>
    </w:rPr>
  </w:style>
  <w:style w:type="paragraph" w:customStyle="1" w:styleId="2864A57AE65F4203A19B329981998ADC">
    <w:name w:val="2864A57AE65F4203A19B329981998ADC"/>
    <w:rsid w:val="006124EE"/>
  </w:style>
  <w:style w:type="paragraph" w:customStyle="1" w:styleId="F83B13840C41443D82CB1B0B8805DBD2">
    <w:name w:val="F83B13840C41443D82CB1B0B8805DBD2"/>
    <w:rsid w:val="006124EE"/>
  </w:style>
  <w:style w:type="paragraph" w:customStyle="1" w:styleId="20E5A32F1F6141EE9D6134955D37CFEF">
    <w:name w:val="20E5A32F1F6141EE9D6134955D37CFEF"/>
    <w:rsid w:val="00612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HP-01</cp:lastModifiedBy>
  <cp:revision>1</cp:revision>
  <dcterms:created xsi:type="dcterms:W3CDTF">2019-10-11T03:52:00Z</dcterms:created>
  <dcterms:modified xsi:type="dcterms:W3CDTF">2019-10-11T04:36:00Z</dcterms:modified>
</cp:coreProperties>
</file>