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hint="default" w:ascii="Angsana New" w:hAnsi="Angsana New" w:cs="Angsana New"/>
          <w:b/>
          <w:bCs/>
          <w:sz w:val="36"/>
          <w:szCs w:val="36"/>
        </w:rPr>
      </w:pPr>
      <w:r>
        <w:rPr>
          <w:rFonts w:hint="default" w:ascii="Angsana New" w:hAnsi="Angsana New" w:cs="Angsana New"/>
          <w:b/>
          <w:bCs/>
          <w:sz w:val="36"/>
          <w:szCs w:val="36"/>
          <w:cs/>
          <w:lang w:val="th-TH" w:bidi="th-TH"/>
        </w:rPr>
        <w:t>สรุปกิจกรรม  อบรมเชิงปฏิบัติการนักสื่อสารสร้างสรรค์สังคมสุขภาวะ</w:t>
      </w:r>
    </w:p>
    <w:p>
      <w:pPr>
        <w:spacing w:line="240" w:lineRule="auto"/>
        <w:jc w:val="center"/>
        <w:rPr>
          <w:rFonts w:hint="default" w:ascii="Angsana New" w:hAnsi="Angsana New" w:cs="Angsana New"/>
          <w:b/>
          <w:bCs/>
          <w:sz w:val="32"/>
          <w:szCs w:val="32"/>
        </w:rPr>
      </w:pP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 xml:space="preserve">วันที่ </w:t>
      </w:r>
      <w:r>
        <w:rPr>
          <w:rFonts w:hint="default" w:ascii="Angsana New" w:hAnsi="Angsana New" w:cs="Angsana New"/>
          <w:b/>
          <w:bCs/>
          <w:sz w:val="32"/>
          <w:szCs w:val="32"/>
        </w:rPr>
        <w:t>20-21</w:t>
      </w:r>
      <w:r>
        <w:rPr>
          <w:rFonts w:hint="default" w:ascii="Angsana New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 xml:space="preserve">สิงหาคม </w:t>
      </w:r>
      <w:r>
        <w:rPr>
          <w:rFonts w:hint="default" w:ascii="Angsana New" w:hAnsi="Angsana New" w:cs="Angsana New"/>
          <w:b/>
          <w:bCs/>
          <w:sz w:val="32"/>
          <w:szCs w:val="32"/>
        </w:rPr>
        <w:t>2565</w:t>
      </w:r>
    </w:p>
    <w:p>
      <w:pPr>
        <w:spacing w:line="240" w:lineRule="auto"/>
        <w:jc w:val="center"/>
        <w:rPr>
          <w:rFonts w:hint="default" w:ascii="Angsana New" w:hAnsi="Angsana New" w:cs="Angsana New"/>
          <w:b/>
          <w:bCs/>
          <w:sz w:val="32"/>
          <w:szCs w:val="32"/>
        </w:rPr>
      </w:pP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>ณ ปากตะโกโฮมสเตย์ อำเภอทุ่งตะโก จังหวัดชุมพร</w:t>
      </w:r>
    </w:p>
    <w:p>
      <w:pPr>
        <w:rPr>
          <w:rFonts w:hint="default" w:ascii="Angsana New" w:hAnsi="Angsana New" w:cs="Angsana New"/>
          <w:b/>
          <w:bCs/>
          <w:sz w:val="32"/>
          <w:szCs w:val="32"/>
        </w:rPr>
      </w:pP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>คุณสมบัติของนักสื่อสาร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   </w:t>
      </w:r>
      <w:r>
        <w:rPr>
          <w:rFonts w:hint="default" w:ascii="Angsana New" w:hAnsi="Angsana New" w:cs="Angsana New"/>
          <w:sz w:val="32"/>
          <w:szCs w:val="32"/>
          <w:cs/>
        </w:rPr>
        <w:t xml:space="preserve">1.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รับผิดชอบเวลา</w:t>
      </w:r>
      <w:r>
        <w:rPr>
          <w:rFonts w:hint="default" w:ascii="Angsana New" w:hAnsi="Angsana New" w:cs="Angsana New"/>
          <w:sz w:val="32"/>
          <w:szCs w:val="32"/>
          <w:cs/>
        </w:rPr>
        <w:t>(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โดยเฉพาะเดดไลน์</w:t>
      </w:r>
      <w:r>
        <w:rPr>
          <w:rFonts w:hint="default" w:ascii="Angsana New" w:hAnsi="Angsana New" w:cs="Angsana New"/>
          <w:sz w:val="32"/>
          <w:szCs w:val="32"/>
          <w:cs/>
        </w:rPr>
        <w:t xml:space="preserve">)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เพราะงานที่ดีเริ่มจากงงานที่เสร็จ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   2.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หูไว ตาไว ช่างสังเกต ทั้งสิ่งรอบตัวและอารมณ์ความรู้สึกข้างใน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   3.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ทักษะทั้งการตั้งคำถามและการจับประเด็น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      3.1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ข้อซักถาม</w:t>
      </w:r>
      <w:r>
        <w:rPr>
          <w:rFonts w:hint="default" w:ascii="Angsana New" w:hAnsi="Angsana New" w:cs="Angsana New"/>
          <w:sz w:val="32"/>
          <w:szCs w:val="32"/>
          <w:cs/>
        </w:rPr>
        <w:t>: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ข้อที่มีประโยชน์กับการสื่อสาร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      3.2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สิ่งที่อยากเห็นงานสื่อสารในชุมชนไปในทิศทางไหน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</w:rPr>
        <w:t xml:space="preserve">  4.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เป้าหมาย</w:t>
      </w:r>
      <w:r>
        <w:rPr>
          <w:rFonts w:hint="default" w:ascii="Angsana New" w:hAnsi="Angsana New" w:cs="Angsana New"/>
          <w:sz w:val="32"/>
          <w:szCs w:val="32"/>
          <w:cs/>
        </w:rPr>
        <w:t>: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นำเสนอปัญหา</w:t>
      </w:r>
      <w:r>
        <w:rPr>
          <w:rFonts w:hint="default" w:ascii="Angsana New" w:hAnsi="Angsana New" w:cs="Angsana New"/>
          <w:sz w:val="32"/>
          <w:szCs w:val="32"/>
          <w:cs/>
        </w:rPr>
        <w:t>: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สู่การแก้ไข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   5.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เป็นสื่อที่ดี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   6.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นำสิ่งดีดีที่มีในชุมชนมานำเสนอ</w:t>
      </w:r>
    </w:p>
    <w:p>
      <w:pPr>
        <w:rPr>
          <w:rFonts w:hint="default" w:ascii="Angsana New" w:hAnsi="Angsana New" w:cs="Angsana New"/>
          <w:b/>
          <w:bCs/>
          <w:sz w:val="32"/>
          <w:szCs w:val="32"/>
        </w:rPr>
      </w:pP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>ปัจจัยสำหรับนักสื่อสารเพื่อการสื่อสารที่มีโอกาสประสบความสำเร็จ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   1.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เข้าใจช่องทาง</w:t>
      </w:r>
      <w:bookmarkStart w:id="1" w:name="_GoBack"/>
      <w:bookmarkEnd w:id="1"/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   2.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สื่อสารอย่างต่อเนื่อง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   3.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พัฒนาเทคนิคการสื่อสาร</w:t>
      </w:r>
      <w:r>
        <w:rPr>
          <w:rFonts w:hint="default" w:ascii="Angsana New" w:hAnsi="Angsana New" w:cs="Angsana New"/>
          <w:sz w:val="32"/>
          <w:szCs w:val="32"/>
        </w:rPr>
        <w:t>/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ช่องทางอยู่เสมอ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lang w:val="th-T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2990215</wp:posOffset>
            </wp:positionH>
            <wp:positionV relativeFrom="paragraph">
              <wp:posOffset>5715</wp:posOffset>
            </wp:positionV>
            <wp:extent cx="2736850" cy="1840865"/>
            <wp:effectExtent l="0" t="0" r="6985" b="762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8548" cy="184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Angsana New" w:hAnsi="Angsana New" w:cs="Angsana New"/>
        </w:rPr>
        <w:drawing>
          <wp:inline distT="0" distB="0" distL="0" distR="0">
            <wp:extent cx="2711450" cy="185166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9737" cy="186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ngsana New" w:hAnsi="Angsana New" w:cs="Angsana New"/>
          <w:sz w:val="32"/>
          <w:szCs w:val="32"/>
          <w:cs/>
        </w:rPr>
      </w:pPr>
    </w:p>
    <w:p>
      <w:pPr>
        <w:rPr>
          <w:rFonts w:hint="default" w:ascii="Angsana New" w:hAnsi="Angsana New" w:cs="Angsana New"/>
          <w:b/>
          <w:bCs/>
          <w:sz w:val="32"/>
          <w:szCs w:val="32"/>
          <w:cs/>
        </w:rPr>
      </w:pP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 xml:space="preserve">อภิปราย </w:t>
      </w:r>
      <w:r>
        <w:rPr>
          <w:rFonts w:hint="default" w:ascii="Angsana New" w:hAnsi="Angsana New" w:cs="Angsana New"/>
          <w:b/>
          <w:bCs/>
          <w:sz w:val="32"/>
          <w:szCs w:val="32"/>
        </w:rPr>
        <w:t>:</w:t>
      </w:r>
      <w:r>
        <w:rPr>
          <w:rFonts w:hint="default" w:ascii="Angsana New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>นักสื่อสารสร้างสังคมสุขภาวะ</w:t>
      </w:r>
      <w:r>
        <w:rPr>
          <w:rFonts w:hint="default" w:ascii="Angsana New" w:hAnsi="Angsana New" w:cs="Angsana New"/>
          <w:b/>
          <w:bCs/>
          <w:sz w:val="32"/>
          <w:szCs w:val="32"/>
        </w:rPr>
        <w:t xml:space="preserve"> </w:t>
      </w:r>
      <w:r>
        <w:rPr>
          <w:rFonts w:hint="default" w:ascii="Angsana New" w:hAnsi="Angsana New" w:cs="Angsana New"/>
          <w:b/>
          <w:bCs/>
          <w:sz w:val="32"/>
          <w:szCs w:val="32"/>
          <w:cs/>
        </w:rPr>
        <w:t>(</w:t>
      </w: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>จะใช้การสื่อสารเป็นเครื่องมือในการพัฒนาชุมชนท้องถิ่นในจังหวัดชุมพรได้อย่างไร</w:t>
      </w:r>
      <w:r>
        <w:rPr>
          <w:rFonts w:hint="default" w:ascii="Angsana New" w:hAnsi="Angsana New" w:cs="Angsana New"/>
          <w:b/>
          <w:bCs/>
          <w:sz w:val="32"/>
          <w:szCs w:val="32"/>
          <w:cs/>
        </w:rPr>
        <w:t>)</w:t>
      </w:r>
    </w:p>
    <w:p>
      <w:pPr>
        <w:ind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โดยเป้าหมายหลักประการแรก </w:t>
      </w:r>
      <w:r>
        <w:rPr>
          <w:rFonts w:hint="default" w:ascii="Angsana New" w:hAnsi="Angsana New" w:cs="Angsana New"/>
          <w:sz w:val="32"/>
          <w:szCs w:val="32"/>
        </w:rPr>
        <w:t xml:space="preserve">: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ให้การสื่อสาร สร้างสรรค์ ชุมพร เมืองน่าอยู่ เศรษฐกิจดี มีคุณค่า มุ่งสู่การพัฒนาที่ยั่งยืน ทีมงานมีความคาดหวังให้มีการสร้างทีมนักสื่อสาร สร้างสรรค์ สังคมสุขภาวะ หรือที่เรียกว่า </w:t>
      </w:r>
      <w:r>
        <w:rPr>
          <w:rFonts w:hint="default" w:ascii="Angsana New" w:hAnsi="Angsana New" w:cs="Angsana New"/>
          <w:sz w:val="32"/>
          <w:szCs w:val="32"/>
        </w:rPr>
        <w:t xml:space="preserve">5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ส</w:t>
      </w:r>
      <w:r>
        <w:rPr>
          <w:rFonts w:hint="default" w:ascii="Angsana New" w:hAnsi="Angsana New" w:cs="Angsana New"/>
          <w:sz w:val="32"/>
          <w:szCs w:val="32"/>
          <w:cs/>
        </w:rPr>
        <w:t xml:space="preserve">.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เชื่อมโยงเครือข่ายสื่อของภาคใต้ที่มีการดำเนินงานอยู่แล้ว ซึ่งในระยะเวลา </w:t>
      </w:r>
      <w:r>
        <w:rPr>
          <w:rFonts w:hint="default" w:ascii="Angsana New" w:hAnsi="Angsana New" w:cs="Angsana New"/>
          <w:sz w:val="32"/>
          <w:szCs w:val="32"/>
        </w:rPr>
        <w:t xml:space="preserve">1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ปี คาดหวังว่าจะเกิดโครงข่ายนักสื่อสารเขต </w:t>
      </w:r>
      <w:r>
        <w:rPr>
          <w:rFonts w:hint="default" w:ascii="Angsana New" w:hAnsi="Angsana New" w:cs="Angsana New"/>
          <w:sz w:val="32"/>
          <w:szCs w:val="32"/>
        </w:rPr>
        <w:t>11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(</w:t>
      </w:r>
      <w:r>
        <w:rPr>
          <w:rFonts w:hint="default" w:ascii="Angsana New" w:hAnsi="Angsana New" w:cs="Angsana New"/>
          <w:sz w:val="32"/>
          <w:szCs w:val="32"/>
        </w:rPr>
        <w:t xml:space="preserve">7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จังหวัดภาคใต้ตอนบน</w:t>
      </w:r>
      <w:r>
        <w:rPr>
          <w:rFonts w:hint="default" w:ascii="Angsana New" w:hAnsi="Angsana New" w:cs="Angsana New"/>
          <w:sz w:val="32"/>
          <w:szCs w:val="32"/>
          <w:cs/>
        </w:rPr>
        <w:t xml:space="preserve">)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เชื่อมโยงเครือข่ายภาคใต้และระดับประเทศ 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ประการที่สอง </w:t>
      </w:r>
      <w:r>
        <w:rPr>
          <w:rFonts w:hint="default" w:ascii="Angsana New" w:hAnsi="Angsana New" w:cs="Angsana New"/>
          <w:sz w:val="32"/>
          <w:szCs w:val="32"/>
        </w:rPr>
        <w:t xml:space="preserve">: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คาดหวังว่าในระยะ </w:t>
      </w:r>
      <w:r>
        <w:rPr>
          <w:rFonts w:hint="default" w:ascii="Angsana New" w:hAnsi="Angsana New" w:cs="Angsana New"/>
          <w:sz w:val="32"/>
          <w:szCs w:val="32"/>
        </w:rPr>
        <w:t xml:space="preserve">2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จะมีทีมสื่อสารระดับจังหวัดชุมพรและภาคใต้ตอนบน </w:t>
      </w:r>
      <w:r>
        <w:rPr>
          <w:rFonts w:hint="default" w:ascii="Angsana New" w:hAnsi="Angsana New" w:cs="Angsana New"/>
          <w:sz w:val="32"/>
          <w:szCs w:val="32"/>
          <w:cs/>
        </w:rPr>
        <w:t>(</w:t>
      </w:r>
      <w:r>
        <w:rPr>
          <w:rFonts w:hint="default" w:ascii="Angsana New" w:hAnsi="Angsana New" w:cs="Angsana New"/>
          <w:sz w:val="32"/>
          <w:szCs w:val="32"/>
        </w:rPr>
        <w:t>The South records</w:t>
      </w:r>
      <w:r>
        <w:rPr>
          <w:rFonts w:hint="default" w:ascii="Angsana New" w:hAnsi="Angsana New" w:cs="Angsana New"/>
          <w:sz w:val="32"/>
          <w:szCs w:val="32"/>
          <w:cs/>
        </w:rPr>
        <w:t>)</w:t>
      </w:r>
    </w:p>
    <w:p>
      <w:pPr>
        <w:jc w:val="thaiDistribute"/>
        <w:rPr>
          <w:rFonts w:hint="default" w:ascii="Angsana New" w:hAnsi="Angsana New" w:cs="Angsana New"/>
          <w:b/>
          <w:bCs/>
          <w:sz w:val="32"/>
          <w:szCs w:val="32"/>
        </w:rPr>
      </w:pP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>สะท้อนมุมมอง ความคาดหวัง แนวทางหรือ มีส่วนร่วมอย่างไรที่จะทำให้เกิดการสื่อสาร สร้างสรรค์ สังคมสุขภาวะ จังหวัดชุมพร</w:t>
      </w:r>
    </w:p>
    <w:p>
      <w:pPr>
        <w:ind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คุณ แสงนภา หลีรัตนะ </w:t>
      </w:r>
      <w:r>
        <w:rPr>
          <w:rFonts w:hint="default" w:ascii="Angsana New" w:hAnsi="Angsana New" w:cs="Angsana New"/>
          <w:sz w:val="32"/>
          <w:szCs w:val="32"/>
        </w:rPr>
        <w:t xml:space="preserve">: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ทำงานในภาคประชาสังคม ประมาณ </w:t>
      </w:r>
      <w:r>
        <w:rPr>
          <w:rFonts w:hint="default" w:ascii="Angsana New" w:hAnsi="Angsana New" w:cs="Angsana New"/>
          <w:sz w:val="32"/>
          <w:szCs w:val="32"/>
        </w:rPr>
        <w:t>30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ปี มีเรื่องราวที่ดีมากมาย แต่ไม่สามารถสื่อสารกับผู้อื่นได้ไม่ว่าจะเป็นประชาชนหรือภาครัฐ ทั้งที่เป็นเนื้อหาและหัวข้อที่สื่อสารนั้นเป็นเรื่องเดียวกัน ไม่ทราบว่าเกิดจากอะไร ช่องทางการสื่อสารนั้นเป็นตัวบ่งชี้ว่าแต่ละบุคคลมีแนวทางการใช้ชีวิตและทำงานอย่างไร ตัวอย่างเช่น </w:t>
      </w:r>
      <w:r>
        <w:rPr>
          <w:rFonts w:hint="default" w:ascii="Angsana New" w:hAnsi="Angsana New" w:cs="Angsana New"/>
          <w:sz w:val="32"/>
          <w:szCs w:val="32"/>
        </w:rPr>
        <w:t xml:space="preserve">Facebook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ในแต่ละโพสและในการแชร์ของเจ้าของ</w:t>
      </w:r>
      <w:r>
        <w:rPr>
          <w:rFonts w:hint="default" w:ascii="Angsana New" w:hAnsi="Angsana New" w:cs="Angsana New"/>
          <w:sz w:val="32"/>
          <w:szCs w:val="32"/>
        </w:rPr>
        <w:t>Facebook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นั้นจะแสดงให้เห็นถึงทัศนะคติต่างๆ ในด้านการทำงาน ฝ่ายบุคคลจะดู</w:t>
      </w:r>
      <w:r>
        <w:rPr>
          <w:rFonts w:hint="default" w:ascii="Angsana New" w:hAnsi="Angsana New" w:cs="Angsana New"/>
          <w:sz w:val="32"/>
          <w:szCs w:val="32"/>
        </w:rPr>
        <w:t xml:space="preserve"> Facebook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ประกอบการตัดสินใจในการจะรับบุคคลนั้นๆเข้ามาทำงาน เป้นตัวยืนยันว่าการสื่อสารเป็นเรื่องสำคัญในการดำเนินชีวิตและการทำงาน ซึ่งผู้ที่สามราถใช้การสื่อสารในการแก้ไขสถานการณ์และสื่อสารเรื่องราวดีดีและเรื่องที่น่ายกย่องได้นั้น ควรจะมีกลไกการทำงานและมีเครือข่ายภาคีที่ดีประกอบด้วย สิ่งที่อยากเห็นในการอบรมนักสื่อสารฯครั้งนี้คือ เรียนรู้เทคนิคและการใช้เครื่องมือการสื่อสารพร้อมทั้งพัฒนาตนเองให้เป็นนักสื่อสารที่พร้อมจะนำเรื่องราวดีดีในชุมชนไปบอกต่อสังคมได้อย่างไร</w:t>
      </w:r>
    </w:p>
    <w:p>
      <w:pPr>
        <w:ind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คุณ นฤมล ตันบิน </w:t>
      </w:r>
      <w:r>
        <w:rPr>
          <w:rFonts w:hint="default" w:ascii="Angsana New" w:hAnsi="Angsana New" w:cs="Angsana New"/>
          <w:sz w:val="32"/>
          <w:szCs w:val="32"/>
        </w:rPr>
        <w:t>: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ในฐานะที่เป็นสื่อและมีเวทีที่จะให้ทุกคนได้พูดคุยแลกเปลี่ยนเรื่องราวหรือสิ่งที่เกิดขึ้นในชุมชน สื่อมวลชนไม่สามารถที่จะรู้ข้อมูลทุกอย่างภายในชุมชนได้ถูกต้องและชัดเจนเสมอไป ทำให้ข้อมูลที่ถูกเผยแพร่ออกไปไม่ได้ถูกต้องหนึ่งร้อยเปอร์เซ็นต์ แต่จะทำอย่างไรที่จะให้ผู้ที่เกี่ยวข้องหรือตัวประชาชนในชุมชนเองได้มีช่องทางในการพูดคุยแลกเปลี่ยนหรือนำเสนอข้อมูลที่ถูกต้องและชัดเจน</w:t>
      </w:r>
      <w:r>
        <w:rPr>
          <w:rFonts w:hint="default" w:ascii="Angsana New" w:hAnsi="Angsana New" w:cs="Angsana New"/>
          <w:sz w:val="32"/>
          <w:szCs w:val="32"/>
        </w:rPr>
        <w:t xml:space="preserve"> 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คาดหวังว่าทุกคนจะมีความรู้และสามารถปรับให้เข้ากับความถนัดของตนเอง และ อสมท</w:t>
      </w:r>
      <w:r>
        <w:rPr>
          <w:rFonts w:hint="default" w:ascii="Angsana New" w:hAnsi="Angsana New" w:cs="Angsana New"/>
          <w:sz w:val="32"/>
          <w:szCs w:val="32"/>
          <w:cs/>
        </w:rPr>
        <w:t>.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หลังสวน ยินดีสนับสนุนช่องทางการสื่อสารที่สื่ออาสาหรือสื่อชุมชนนำเรื่องราวในชุมชนเสนอให้ผู้คนภายนอกได้รับรู้อีกช่องทางหนึ่ง</w:t>
      </w:r>
    </w:p>
    <w:p>
      <w:pPr>
        <w:ind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ว่าที่ ร</w:t>
      </w:r>
      <w:r>
        <w:rPr>
          <w:rFonts w:hint="default" w:ascii="Angsana New" w:hAnsi="Angsana New" w:cs="Angsana New"/>
          <w:sz w:val="32"/>
          <w:szCs w:val="32"/>
          <w:cs/>
        </w:rPr>
        <w:t>.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ต</w:t>
      </w:r>
      <w:r>
        <w:rPr>
          <w:rFonts w:hint="default" w:ascii="Angsana New" w:hAnsi="Angsana New" w:cs="Angsana New"/>
          <w:sz w:val="32"/>
          <w:szCs w:val="32"/>
          <w:cs/>
        </w:rPr>
        <w:t>.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หญิง วิราวรรณ เพชรแก้ว</w:t>
      </w:r>
      <w:r>
        <w:rPr>
          <w:rFonts w:hint="default" w:ascii="Angsana New" w:hAnsi="Angsana New" w:cs="Angsana New"/>
          <w:sz w:val="32"/>
          <w:szCs w:val="32"/>
        </w:rPr>
        <w:t xml:space="preserve">: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โชคดีที่เกิดในยุคกลางๆที่สามารถนำความรู้และประสบการณ์ของบุคคลต้นแบบมาปรับใช้ในการทำงาน ในขณะนั้นการจะเป็นสื่อได้ต้องมีใบประกอบวิชาชีพ</w:t>
      </w:r>
      <w:r>
        <w:rPr>
          <w:rFonts w:hint="default" w:ascii="Angsana New" w:hAnsi="Angsana New" w:cs="Angsana New"/>
          <w:sz w:val="32"/>
          <w:szCs w:val="32"/>
          <w:cs/>
        </w:rPr>
        <w:t>(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บัตรผู้ประกาศฯ</w:t>
      </w:r>
      <w:r>
        <w:rPr>
          <w:rFonts w:hint="default" w:ascii="Angsana New" w:hAnsi="Angsana New" w:cs="Angsana New"/>
          <w:sz w:val="32"/>
          <w:szCs w:val="32"/>
          <w:cs/>
        </w:rPr>
        <w:t xml:space="preserve">)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ในพื้นที่จะมีสื่อวิทยุและนักจัดรายการวิทยุค่อนข้างน้อย เครื่องมือในการทำงานคือ เครื่องดีน แผ่นเสียง ซีดี และ คลอเปอร์ ซึ่งมีเสน่ห์ที่แตกต่างกัน ในการทำงานเมื่อไหร่ก็ตามที่เราไม่เข้าใจให้ถามผู้รู้หรือรุ่นพี่ที่เคยมีประสบการณ์การทำงานมาก่อน เป็นทางออกที่ดีที่สุดและเป็นประโยชน์สูงสุด ความรู้สึกที่ใส่ลงไปในการสื่อสารเป็นสิ่งสำคัญ ความสัมพันธ์ระหว่างทีมงาน ปรับตามยุคของสื่อ ปรับเทคนิค ให้ผู้ฟังมองภาพตาม สื่อสร้างสรรค์โดยจิตใต้สำนึกที่ดี จากทัศนคติที่ดี ความเข้าใจที่ถูกต้อง ก็จะสร้างสังคมที่มีความสุข</w:t>
      </w:r>
    </w:p>
    <w:p>
      <w:pPr>
        <w:ind w:firstLine="720"/>
        <w:jc w:val="thaiDistribute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ดร</w:t>
      </w:r>
      <w:r>
        <w:rPr>
          <w:rFonts w:hint="default" w:ascii="Angsana New" w:hAnsi="Angsana New" w:cs="Angsana New"/>
          <w:sz w:val="32"/>
          <w:szCs w:val="32"/>
          <w:cs/>
        </w:rPr>
        <w:t>.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ศิริพร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เพ็งจันทร์</w:t>
      </w:r>
      <w:r>
        <w:rPr>
          <w:rFonts w:hint="default" w:ascii="Angsana New" w:hAnsi="Angsana New" w:cs="Angsana New"/>
          <w:sz w:val="32"/>
          <w:szCs w:val="32"/>
        </w:rPr>
        <w:t>: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มักใช้ประโยชน์จากช่องทางการสื่อสารสาธารณะที่เกิดขึ้นอยู่ โดยเฉพาะการสื่อสารเชิงประเด่น </w:t>
      </w:r>
      <w:r>
        <w:rPr>
          <w:rFonts w:hint="default" w:ascii="Angsana New" w:hAnsi="Angsana New" w:cs="Angsana New"/>
          <w:sz w:val="32"/>
          <w:szCs w:val="32"/>
        </w:rPr>
        <w:t>: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คนไทยใช้ </w:t>
      </w:r>
      <w:r>
        <w:rPr>
          <w:rFonts w:hint="default" w:ascii="Angsana New" w:hAnsi="Angsana New" w:cs="Angsana New"/>
          <w:sz w:val="32"/>
          <w:szCs w:val="32"/>
        </w:rPr>
        <w:t xml:space="preserve">Facebook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และ</w:t>
      </w:r>
      <w:r>
        <w:rPr>
          <w:rFonts w:hint="default" w:ascii="Angsana New" w:hAnsi="Angsana New" w:cs="Angsana New"/>
          <w:sz w:val="32"/>
          <w:szCs w:val="32"/>
        </w:rPr>
        <w:t xml:space="preserve">Internet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เป็นส่วนมาก โดยเฉพาะวัยรุ่น และในปัจจุบันมีช่องทางการสื่อสารมากมาย </w:t>
      </w:r>
      <w:r>
        <w:rPr>
          <w:rFonts w:hint="default" w:ascii="Angsana New" w:hAnsi="Angsana New" w:cs="Angsana New"/>
          <w:sz w:val="32"/>
          <w:szCs w:val="32"/>
        </w:rPr>
        <w:t xml:space="preserve">TikToK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มีผู้ใช้ทุกกลุ่มทุกวัน </w:t>
      </w:r>
      <w:r>
        <w:rPr>
          <w:rFonts w:hint="default" w:ascii="Angsana New" w:hAnsi="Angsana New" w:cs="Angsana New"/>
          <w:sz w:val="32"/>
          <w:szCs w:val="32"/>
        </w:rPr>
        <w:t xml:space="preserve">Instagram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คนรุ่นใหม่ชอบใช้ เพราะมีฟิวส์เตอร์ มีสตอรี่ให้เล่น </w:t>
      </w:r>
      <w:r>
        <w:rPr>
          <w:rFonts w:hint="default" w:ascii="Angsana New" w:hAnsi="Angsana New" w:cs="Angsana New"/>
          <w:sz w:val="32"/>
          <w:szCs w:val="32"/>
        </w:rPr>
        <w:t xml:space="preserve"> Facebook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จะเน้นเนื้อหาเชิงวิชาการ </w:t>
      </w:r>
      <w:r>
        <w:rPr>
          <w:rFonts w:hint="default" w:ascii="Angsana New" w:hAnsi="Angsana New" w:cs="Angsana New"/>
          <w:sz w:val="32"/>
          <w:szCs w:val="32"/>
        </w:rPr>
        <w:t xml:space="preserve">page Facebook 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เสนอสิ่งที่น่าสนใจ ไม่ว่าจะเป็น อาหาร สถานที่ท่องเที่ยว  การที่จะสื่อสารควรวิเคราะห์มองกลุ่มเป้าหมายที่อยากจะสื่อ ช่องทาง เทคนิค ที่สำคัญการส่งต่อข้อมูล </w:t>
      </w:r>
      <w:r>
        <w:rPr>
          <w:rFonts w:hint="default" w:ascii="Angsana New" w:hAnsi="Angsana New" w:cs="Angsana New"/>
          <w:sz w:val="32"/>
          <w:szCs w:val="32"/>
          <w:cs/>
        </w:rPr>
        <w:t>(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สื่อต้องมีความเป็นกลาง</w:t>
      </w:r>
      <w:r>
        <w:rPr>
          <w:rFonts w:hint="default" w:ascii="Angsana New" w:hAnsi="Angsana New" w:cs="Angsana New"/>
          <w:sz w:val="32"/>
          <w:szCs w:val="32"/>
          <w:cs/>
        </w:rPr>
        <w:t xml:space="preserve">) </w:t>
      </w:r>
    </w:p>
    <w:p>
      <w:pPr>
        <w:ind w:firstLine="720"/>
        <w:jc w:val="thaiDistribute"/>
        <w:rPr>
          <w:rFonts w:hint="default" w:ascii="Angsana New" w:hAnsi="Angsana New" w:cs="Angsana New"/>
          <w:sz w:val="32"/>
          <w:szCs w:val="32"/>
          <w:cs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ดร</w:t>
      </w:r>
      <w:r>
        <w:rPr>
          <w:rFonts w:hint="default" w:ascii="Angsana New" w:hAnsi="Angsana New" w:cs="Angsana New"/>
          <w:sz w:val="32"/>
          <w:szCs w:val="32"/>
          <w:cs/>
        </w:rPr>
        <w:t xml:space="preserve">.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โปรดปราน คำอ่อน</w:t>
      </w:r>
      <w:r>
        <w:rPr>
          <w:rFonts w:hint="default" w:ascii="Angsana New" w:hAnsi="Angsana New" w:cs="Angsana New"/>
          <w:sz w:val="32"/>
          <w:szCs w:val="32"/>
        </w:rPr>
        <w:t xml:space="preserve">: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ใช้ช่องทาง </w:t>
      </w:r>
      <w:r>
        <w:rPr>
          <w:rFonts w:hint="default" w:ascii="Angsana New" w:hAnsi="Angsana New" w:cs="Angsana New"/>
          <w:sz w:val="32"/>
          <w:szCs w:val="32"/>
        </w:rPr>
        <w:t xml:space="preserve">Facebook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ในการสื่อสารพูดคุย ตรวจสอบข้อมูล รวบไปถึงศึกษาข้อมูลและกิจกรรมที่เกิดขึ้นในพื้นที่การทำงานและยังสามารถใช้งานในด้านต่างๆได้ไม่ว่าจะเป็น การลงคอนเทนต์ที่น่าสนใจ สื่อวีดีโอ ฯลฯ  สื่อถ้าทำให้ดีแค่ไหนถ้าไม่รู้จักนำเสนอสื่อสารออกไปก็ไม่มีประโยชน์</w:t>
      </w:r>
    </w:p>
    <w:p>
      <w:pPr>
        <w:ind w:firstLine="720"/>
        <w:jc w:val="center"/>
        <w:rPr>
          <w:rFonts w:hint="default" w:ascii="Angsana New" w:hAnsi="Angsana New" w:cs="Angsana New"/>
          <w:sz w:val="32"/>
          <w:szCs w:val="32"/>
          <w:cs/>
        </w:rPr>
      </w:pPr>
      <w:r>
        <w:rPr>
          <w:rFonts w:hint="default" w:ascii="Angsana New" w:hAnsi="Angsana New" w:cs="Angsana New"/>
          <w:sz w:val="32"/>
          <w:szCs w:val="32"/>
        </w:rPr>
        <w:drawing>
          <wp:inline distT="0" distB="0" distL="0" distR="0">
            <wp:extent cx="3841750" cy="1720850"/>
            <wp:effectExtent l="0" t="0" r="635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341" cy="17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ngsana New" w:hAnsi="Angsana New" w:cs="Angsana New"/>
          <w:b/>
          <w:bCs/>
          <w:sz w:val="32"/>
          <w:szCs w:val="32"/>
        </w:rPr>
      </w:pPr>
    </w:p>
    <w:p>
      <w:pPr>
        <w:rPr>
          <w:rFonts w:hint="default" w:ascii="Angsana New" w:hAnsi="Angsana New" w:cs="Angsana New"/>
          <w:b/>
          <w:bCs/>
          <w:sz w:val="32"/>
          <w:szCs w:val="32"/>
        </w:rPr>
      </w:pP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 xml:space="preserve">แบ่งกลุ่มตามหัวข้อที่สนใจ 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กลุ่มที่ </w:t>
      </w:r>
      <w:r>
        <w:rPr>
          <w:rFonts w:hint="default" w:ascii="Angsana New" w:hAnsi="Angsana New" w:cs="Angsana New"/>
          <w:sz w:val="32"/>
          <w:szCs w:val="32"/>
        </w:rPr>
        <w:t xml:space="preserve">1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การเขียนข่าว</w:t>
      </w:r>
      <w:r>
        <w:rPr>
          <w:rFonts w:hint="default" w:ascii="Angsana New" w:hAnsi="Angsana New" w:cs="Angsana New"/>
          <w:sz w:val="32"/>
          <w:szCs w:val="32"/>
          <w:cs/>
        </w:rPr>
        <w:t>/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การทำกราฟฟิกอย่างไรให้น่าสนใจโดยวิทยากร ว่าที่ ร</w:t>
      </w:r>
      <w:r>
        <w:rPr>
          <w:rFonts w:hint="default" w:ascii="Angsana New" w:hAnsi="Angsana New" w:cs="Angsana New"/>
          <w:sz w:val="32"/>
          <w:szCs w:val="32"/>
          <w:cs/>
        </w:rPr>
        <w:t>.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ต พร้อมศักดิ์ จิตจำและทีม</w:t>
      </w:r>
    </w:p>
    <w:p>
      <w:pPr>
        <w:rPr>
          <w:rFonts w:hint="default" w:ascii="Angsana New" w:hAnsi="Angsana New" w:cs="Angsana New"/>
          <w:sz w:val="32"/>
          <w:szCs w:val="32"/>
          <w:cs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กลุ่มที่ </w:t>
      </w:r>
      <w:r>
        <w:rPr>
          <w:rFonts w:hint="default" w:ascii="Angsana New" w:hAnsi="Angsana New" w:cs="Angsana New"/>
          <w:sz w:val="32"/>
          <w:szCs w:val="32"/>
        </w:rPr>
        <w:t xml:space="preserve">2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การผลิตสื่อภาพเคลื่อนไหวโดย วิทยากร คุณศาสนะ กลับดี</w:t>
      </w:r>
      <w:r>
        <w:rPr>
          <w:rFonts w:hint="default" w:ascii="Angsana New" w:hAnsi="Angsana New" w:cs="Angsana New"/>
          <w:sz w:val="32"/>
          <w:szCs w:val="32"/>
        </w:rPr>
        <w:t>,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คุณกมลภพ ทองเอียง</w:t>
      </w:r>
      <w:r>
        <w:rPr>
          <w:rFonts w:hint="default" w:ascii="Angsana New" w:hAnsi="Angsana New" w:cs="Angsana New"/>
          <w:sz w:val="32"/>
          <w:szCs w:val="32"/>
        </w:rPr>
        <w:t xml:space="preserve">,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คุณวิทยาแท่นรัตน์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กลุ่มที่ </w:t>
      </w:r>
      <w:r>
        <w:rPr>
          <w:rFonts w:hint="default" w:ascii="Angsana New" w:hAnsi="Angsana New" w:cs="Angsana New"/>
          <w:sz w:val="32"/>
          <w:szCs w:val="32"/>
        </w:rPr>
        <w:t xml:space="preserve">3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นักจัดวิทยุและสื่อออนไลน์โดย วิทยากร คุณนฤมล ตันบิน</w:t>
      </w:r>
      <w:r>
        <w:rPr>
          <w:rFonts w:hint="default" w:ascii="Angsana New" w:hAnsi="Angsana New" w:cs="Angsana New"/>
          <w:sz w:val="32"/>
          <w:szCs w:val="32"/>
        </w:rPr>
        <w:t xml:space="preserve">,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ว่าที่ ร</w:t>
      </w:r>
      <w:r>
        <w:rPr>
          <w:rFonts w:hint="default" w:ascii="Angsana New" w:hAnsi="Angsana New" w:cs="Angsana New"/>
          <w:sz w:val="32"/>
          <w:szCs w:val="32"/>
          <w:cs/>
        </w:rPr>
        <w:t>.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ต</w:t>
      </w:r>
      <w:r>
        <w:rPr>
          <w:rFonts w:hint="default" w:ascii="Angsana New" w:hAnsi="Angsana New" w:cs="Angsana New"/>
          <w:sz w:val="32"/>
          <w:szCs w:val="32"/>
          <w:cs/>
        </w:rPr>
        <w:t>.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หญิง วิราวรรณ เพชรแก้ว</w:t>
      </w:r>
    </w:p>
    <w:p>
      <w:pPr>
        <w:ind w:firstLine="720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โดยแบ่งเป็น </w:t>
      </w:r>
      <w:r>
        <w:rPr>
          <w:rFonts w:hint="default" w:ascii="Angsana New" w:hAnsi="Angsana New" w:cs="Angsana New"/>
          <w:sz w:val="32"/>
          <w:szCs w:val="32"/>
        </w:rPr>
        <w:t>2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ช่วงเวลา ช่วงแรกในกล่มของ การเขียนข่าวและการทำกราฟฟิก จะเป็นการเรียนรู้ทฤษฎีพื้นฐานในเรื่องของการใช้โปรแกรม </w:t>
      </w:r>
      <w:r>
        <w:rPr>
          <w:rFonts w:hint="default" w:ascii="Angsana New" w:hAnsi="Angsana New" w:cs="Angsana New"/>
          <w:sz w:val="32"/>
          <w:szCs w:val="32"/>
        </w:rPr>
        <w:t xml:space="preserve">Canva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ในการทำกราฟฟิกและความรู้พื้นฐานในการเขียนบอกเล่าเรื่องราวที่น่าสนใจ  กลุ่มการทำภาพเคลื่อนไหว มีการเรียนรู้เทคนิคพื้นฐานในการตัดต่อวีดีโอโดยใช้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แอพพลิเคชั่น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</w:rPr>
        <w:t xml:space="preserve">KineMaster 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กลุ่มนักจัดการวิทยุและสื่อออนไลน์ มีการทดลองจัดรายการวิทยุออนไลน์ภายในกลุ่มและไลฟ์สดในเพจ อสมท</w:t>
      </w:r>
      <w:r>
        <w:rPr>
          <w:rFonts w:hint="default" w:ascii="Angsana New" w:hAnsi="Angsana New" w:cs="Angsana New"/>
          <w:sz w:val="32"/>
          <w:szCs w:val="32"/>
          <w:cs/>
        </w:rPr>
        <w:t>.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หลังสวน </w:t>
      </w:r>
    </w:p>
    <w:p>
      <w:pPr>
        <w:ind w:firstLine="720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ช่วงที่สอง จะมีแบ่งกลุ่มลงปฏิบัติจริงและเก็บข้อมูลในพื้นที่ โดยเป็นเป็น </w:t>
      </w:r>
      <w:r>
        <w:rPr>
          <w:rFonts w:hint="default" w:ascii="Angsana New" w:hAnsi="Angsana New" w:cs="Angsana New"/>
          <w:sz w:val="32"/>
          <w:szCs w:val="32"/>
        </w:rPr>
        <w:t>3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กลุ่ม </w:t>
      </w:r>
      <w:r>
        <w:rPr>
          <w:rFonts w:hint="default" w:ascii="Angsana New" w:hAnsi="Angsana New" w:cs="Angsana New"/>
          <w:sz w:val="32"/>
          <w:szCs w:val="32"/>
        </w:rPr>
        <w:t>3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พื้นที่ ได้แก่ วัดชลธีพฤกษาราม</w:t>
      </w:r>
      <w:r>
        <w:rPr>
          <w:rFonts w:hint="default" w:ascii="Angsana New" w:hAnsi="Angsana New" w:cs="Angsana New"/>
          <w:sz w:val="32"/>
          <w:szCs w:val="32"/>
        </w:rPr>
        <w:t>,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ชายหาดอรุโณทัย</w:t>
      </w:r>
      <w:r>
        <w:rPr>
          <w:rFonts w:hint="default" w:ascii="Angsana New" w:hAnsi="Angsana New" w:cs="Angsana New"/>
          <w:sz w:val="32"/>
          <w:szCs w:val="32"/>
        </w:rPr>
        <w:t>,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ล่องเรือชมป่าโกงกางที่ลำน้ำทุ่งตะโก เพื่อทำการผลิตสื่อผลงานของแต่ละกลุ่มและนำเสนอในลำดับต่อไป</w:t>
      </w:r>
    </w:p>
    <w:p>
      <w:pPr>
        <w:ind w:firstLine="720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813050" cy="2110740"/>
            <wp:effectExtent l="0" t="0" r="6350" b="444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211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Angsana New" w:hAnsi="Angsana New" w:cs="Angsana New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827655" cy="212090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58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Angsana New" w:hAnsi="Angsana New" w:cs="Angsana New"/>
          <w:b/>
          <w:bCs/>
          <w:sz w:val="32"/>
          <w:szCs w:val="32"/>
        </w:rPr>
      </w:pPr>
    </w:p>
    <w:p>
      <w:pPr>
        <w:rPr>
          <w:rFonts w:hint="default" w:ascii="Angsana New" w:hAnsi="Angsana New" w:cs="Angsana New"/>
          <w:b/>
          <w:bCs/>
          <w:sz w:val="32"/>
          <w:szCs w:val="32"/>
        </w:rPr>
      </w:pPr>
    </w:p>
    <w:p>
      <w:pPr>
        <w:rPr>
          <w:rFonts w:hint="default" w:ascii="Angsana New" w:hAnsi="Angsana New" w:cs="Angsana New"/>
          <w:b/>
          <w:bCs/>
          <w:sz w:val="32"/>
          <w:szCs w:val="32"/>
        </w:rPr>
      </w:pPr>
    </w:p>
    <w:p>
      <w:pPr>
        <w:rPr>
          <w:rFonts w:hint="default" w:ascii="Angsana New" w:hAnsi="Angsana New" w:cs="Angsana New"/>
          <w:b/>
          <w:bCs/>
          <w:sz w:val="32"/>
          <w:szCs w:val="32"/>
        </w:rPr>
      </w:pPr>
    </w:p>
    <w:p>
      <w:pPr>
        <w:rPr>
          <w:rFonts w:hint="default" w:ascii="Angsana New" w:hAnsi="Angsana New" w:cs="Angsana New"/>
          <w:b/>
          <w:bCs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305435</wp:posOffset>
            </wp:positionV>
            <wp:extent cx="3225800" cy="2429510"/>
            <wp:effectExtent l="0" t="0" r="0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429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Angsana New" w:hAnsi="Angsana New" w:cs="Angsana New"/>
          <w:b/>
          <w:bCs/>
          <w:sz w:val="32"/>
          <w:szCs w:val="32"/>
        </w:rPr>
      </w:pPr>
    </w:p>
    <w:p>
      <w:pPr>
        <w:rPr>
          <w:rFonts w:hint="default" w:ascii="Angsana New" w:hAnsi="Angsana New" w:cs="Angsana New"/>
          <w:b/>
          <w:bCs/>
          <w:sz w:val="32"/>
          <w:szCs w:val="32"/>
        </w:rPr>
      </w:pPr>
    </w:p>
    <w:p>
      <w:pPr>
        <w:rPr>
          <w:rFonts w:hint="default" w:ascii="Angsana New" w:hAnsi="Angsana New" w:cs="Angsana New"/>
          <w:b/>
          <w:bCs/>
          <w:sz w:val="32"/>
          <w:szCs w:val="32"/>
        </w:rPr>
      </w:pPr>
    </w:p>
    <w:p>
      <w:pPr>
        <w:rPr>
          <w:rFonts w:hint="default" w:ascii="Angsana New" w:hAnsi="Angsana New" w:cs="Angsana New"/>
          <w:b/>
          <w:bCs/>
          <w:sz w:val="32"/>
          <w:szCs w:val="32"/>
        </w:rPr>
      </w:pPr>
    </w:p>
    <w:p>
      <w:pPr>
        <w:rPr>
          <w:rFonts w:hint="default" w:ascii="Angsana New" w:hAnsi="Angsana New" w:cs="Angsana New"/>
          <w:b/>
          <w:bCs/>
          <w:sz w:val="32"/>
          <w:szCs w:val="32"/>
        </w:rPr>
      </w:pPr>
    </w:p>
    <w:p>
      <w:pPr>
        <w:rPr>
          <w:rFonts w:hint="default" w:ascii="Angsana New" w:hAnsi="Angsana New" w:cs="Angsana New"/>
          <w:b/>
          <w:bCs/>
          <w:sz w:val="32"/>
          <w:szCs w:val="32"/>
        </w:rPr>
      </w:pPr>
    </w:p>
    <w:p>
      <w:pPr>
        <w:rPr>
          <w:rFonts w:hint="default" w:ascii="Angsana New" w:hAnsi="Angsana New" w:cs="Angsana New"/>
          <w:b/>
          <w:bCs/>
          <w:sz w:val="32"/>
          <w:szCs w:val="32"/>
        </w:rPr>
      </w:pPr>
    </w:p>
    <w:p>
      <w:pPr>
        <w:rPr>
          <w:rFonts w:hint="default" w:ascii="Angsana New" w:hAnsi="Angsana New" w:cs="Angsana New"/>
          <w:b/>
          <w:bCs/>
          <w:sz w:val="32"/>
          <w:szCs w:val="32"/>
        </w:rPr>
      </w:pP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 xml:space="preserve">นำเสนอผลงานแต่ละกลุ่มและวิพากษ์เติมเต็ม 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   </w:t>
      </w:r>
      <w:r>
        <w:rPr>
          <w:rFonts w:hint="default" w:ascii="Angsana New" w:hAnsi="Angsana New" w:cs="Angsana New"/>
          <w:sz w:val="32"/>
          <w:szCs w:val="32"/>
          <w:cs/>
        </w:rPr>
        <w:t xml:space="preserve">1.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จดหมายข่าว รูปต้องสัมพันธ์กับเนื้อหา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      1.1.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ปรับเนื้อหาและสีให้สอดคล้องกับเรื่องที่ต้องการจะสื่อกับเป้าหมายหลัก 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      1.2.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หัวข้อหลัก</w:t>
      </w:r>
      <w:r>
        <w:rPr>
          <w:rFonts w:hint="default" w:ascii="Angsana New" w:hAnsi="Angsana New" w:cs="Angsana New"/>
          <w:sz w:val="32"/>
          <w:szCs w:val="32"/>
        </w:rPr>
        <w:t>/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ย่อย ควรชัดเจน มีการอธิบายที่มาที่ไปของสถานที่หรือสิ่งที่จะนำเสนอ</w:t>
      </w:r>
      <w:r>
        <w:rPr>
          <w:rFonts w:hint="default" w:ascii="Angsana New" w:hAnsi="Angsana New" w:cs="Angsana New"/>
          <w:sz w:val="32"/>
          <w:szCs w:val="32"/>
        </w:rPr>
        <w:t>,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หัวข้อกิจกรรม</w:t>
      </w:r>
      <w:r>
        <w:rPr>
          <w:rFonts w:hint="default" w:ascii="Angsana New" w:hAnsi="Angsana New" w:cs="Angsana New"/>
          <w:sz w:val="32"/>
          <w:szCs w:val="32"/>
        </w:rPr>
        <w:t>,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การเชิญชวน และที่สำคัญต้องใส่มีช่องทางติดต่อสื่อสารทิ้งท้ายเพื่อที่หากผู้ที่ได้รับชมสื่อสนใจจะสามารถติดต่อกลับไปยังสถานที่นั้นได้เลย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 2.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การตัดต่อวิดีโอ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      2.1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ควรจะเรียบเรียงเนื้อหาให้เข้าใจง่ายและไม่ทำให้ผู้ชมสับสน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     2.2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ปรับการใส่เสียงที่ควรจะใส่ให้สอดคล้องกับรูปภาพและถ้าในคลิปวีดีโอมีการสัมภาษณ์บุคคลควรตัดอย่าให้มีเสียงรอบข้างแทรกมารบกวนหรือไม่ควรใส่เสียงเพลงกลบเสียงสัมภาษณ์และใส่ซับภาษาเพื่อให้ผู้ชมอ่านร่วมด้วย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b/>
          <w:bCs/>
          <w:sz w:val="32"/>
          <w:szCs w:val="32"/>
          <w:lang w:val="th-TH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2152650</wp:posOffset>
            </wp:positionH>
            <wp:positionV relativeFrom="paragraph">
              <wp:posOffset>2540</wp:posOffset>
            </wp:positionV>
            <wp:extent cx="1670050" cy="2333625"/>
            <wp:effectExtent l="0" t="0" r="6350" b="9525"/>
            <wp:wrapTight wrapText="bothSides">
              <wp:wrapPolygon>
                <wp:start x="0" y="0"/>
                <wp:lineTo x="0" y="21512"/>
                <wp:lineTo x="21436" y="21512"/>
                <wp:lineTo x="21436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Angsana New" w:hAnsi="Angsana New" w:cs="Angsana New"/>
          <w:b/>
          <w:bCs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4114800</wp:posOffset>
            </wp:positionH>
            <wp:positionV relativeFrom="paragraph">
              <wp:posOffset>5080</wp:posOffset>
            </wp:positionV>
            <wp:extent cx="1625600" cy="232537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32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Angsana New" w:hAnsi="Angsana New" w:cs="Angsana New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1657350" cy="2344420"/>
            <wp:effectExtent l="0" t="0" r="0" b="0"/>
            <wp:wrapTight wrapText="bothSides">
              <wp:wrapPolygon>
                <wp:start x="0" y="0"/>
                <wp:lineTo x="0" y="21419"/>
                <wp:lineTo x="21352" y="21419"/>
                <wp:lineTo x="21352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344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Angsana New" w:hAnsi="Angsana New" w:cs="Angsana New"/>
          <w:b/>
          <w:bCs/>
          <w:sz w:val="32"/>
          <w:szCs w:val="32"/>
        </w:rPr>
      </w:pPr>
    </w:p>
    <w:p>
      <w:pPr>
        <w:rPr>
          <w:rFonts w:hint="default" w:ascii="Angsana New" w:hAnsi="Angsana New" w:cs="Angsana New"/>
          <w:b/>
          <w:bCs/>
          <w:sz w:val="32"/>
          <w:szCs w:val="32"/>
        </w:rPr>
      </w:pPr>
    </w:p>
    <w:p>
      <w:pPr>
        <w:rPr>
          <w:rFonts w:hint="default" w:ascii="Angsana New" w:hAnsi="Angsana New" w:cs="Angsana New"/>
          <w:b/>
          <w:bCs/>
          <w:sz w:val="32"/>
          <w:szCs w:val="32"/>
        </w:rPr>
      </w:pPr>
    </w:p>
    <w:p>
      <w:pPr>
        <w:rPr>
          <w:rFonts w:hint="default" w:ascii="Angsana New" w:hAnsi="Angsana New" w:cs="Angsana New"/>
          <w:b/>
          <w:bCs/>
          <w:sz w:val="32"/>
          <w:szCs w:val="32"/>
        </w:rPr>
      </w:pPr>
    </w:p>
    <w:p>
      <w:pPr>
        <w:rPr>
          <w:rFonts w:hint="default" w:ascii="Angsana New" w:hAnsi="Angsana New" w:cs="Angsana New"/>
          <w:b/>
          <w:bCs/>
          <w:sz w:val="32"/>
          <w:szCs w:val="32"/>
        </w:rPr>
      </w:pPr>
    </w:p>
    <w:p>
      <w:pPr>
        <w:rPr>
          <w:rFonts w:hint="default" w:ascii="Angsana New" w:hAnsi="Angsana New" w:cs="Angsana New"/>
          <w:b/>
          <w:bCs/>
          <w:sz w:val="32"/>
          <w:szCs w:val="32"/>
        </w:rPr>
      </w:pPr>
    </w:p>
    <w:p>
      <w:pPr>
        <w:rPr>
          <w:rFonts w:hint="default" w:ascii="Angsana New" w:hAnsi="Angsana New" w:cs="Angsana New"/>
          <w:b/>
          <w:bCs/>
          <w:sz w:val="32"/>
          <w:szCs w:val="32"/>
        </w:rPr>
      </w:pP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>โครงข่ายนักสื่อสาร สร้างสรรค์ สังคมสุขภาวะ</w:t>
      </w:r>
      <w:r>
        <w:rPr>
          <w:rFonts w:hint="default" w:ascii="Angsana New" w:hAnsi="Angsana New" w:cs="Angsana New"/>
          <w:b/>
          <w:bCs/>
          <w:sz w:val="32"/>
          <w:szCs w:val="32"/>
        </w:rPr>
        <w:t xml:space="preserve"> Expert Communication Invent Well Being </w:t>
      </w:r>
      <w:r>
        <w:rPr>
          <w:rFonts w:hint="default" w:ascii="Angsana New" w:hAnsi="Angsana New" w:cs="Angsana New"/>
          <w:b/>
          <w:bCs/>
          <w:sz w:val="32"/>
          <w:szCs w:val="32"/>
          <w:cs/>
        </w:rPr>
        <w:t xml:space="preserve">       </w:t>
      </w:r>
      <w:r>
        <w:rPr>
          <w:rFonts w:hint="default" w:ascii="Angsana New" w:hAnsi="Angsana New" w:cs="Angsana New"/>
          <w:b/>
          <w:bCs/>
          <w:sz w:val="32"/>
          <w:szCs w:val="32"/>
          <w:cs/>
        </w:rPr>
        <w:t>(</w:t>
      </w:r>
      <w:r>
        <w:rPr>
          <w:rFonts w:hint="default" w:ascii="Angsana New" w:hAnsi="Angsana New" w:cs="Angsana New"/>
          <w:b/>
          <w:bCs/>
          <w:sz w:val="32"/>
          <w:szCs w:val="32"/>
        </w:rPr>
        <w:t>E-C-I-W)</w:t>
      </w:r>
    </w:p>
    <w:p>
      <w:pPr>
        <w:ind w:firstLine="720"/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>“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มีจิตสำนึกรับผิดชอบ เป็นกลาง สร้างสรรค์ มีส่วนร่วม เกิดประโยชน์</w:t>
      </w:r>
      <w:r>
        <w:rPr>
          <w:rFonts w:hint="default" w:ascii="Angsana New" w:hAnsi="Angsana New" w:cs="Angsana New"/>
          <w:sz w:val="32"/>
          <w:szCs w:val="32"/>
        </w:rPr>
        <w:t>”</w:t>
      </w:r>
    </w:p>
    <w:p>
      <w:pPr>
        <w:rPr>
          <w:rFonts w:hint="default" w:ascii="Angsana New" w:hAnsi="Angsana New" w:cs="Angsana New"/>
          <w:b/>
          <w:bCs/>
          <w:sz w:val="32"/>
          <w:szCs w:val="32"/>
        </w:rPr>
      </w:pP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 xml:space="preserve">ช่องทางการสื่อสาร </w:t>
      </w:r>
    </w:p>
    <w:p>
      <w:pPr>
        <w:rPr>
          <w:rFonts w:hint="default" w:ascii="Angsana New" w:hAnsi="Angsana New" w:cs="Angsana New"/>
          <w:sz w:val="32"/>
          <w:szCs w:val="32"/>
          <w:cs/>
        </w:rPr>
      </w:pPr>
      <w:r>
        <w:rPr>
          <w:rFonts w:hint="default" w:ascii="Angsana New" w:hAnsi="Angsana New" w:cs="Angsana New"/>
          <w:sz w:val="32"/>
          <w:szCs w:val="32"/>
        </w:rPr>
        <w:t xml:space="preserve">   -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</w:rPr>
        <w:t xml:space="preserve">Page Facebook: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สานพลังสร้างสุขชุมพร</w:t>
      </w:r>
      <w:r>
        <w:rPr>
          <w:rFonts w:hint="default" w:ascii="Angsana New" w:hAnsi="Angsana New" w:cs="Angsana New"/>
          <w:sz w:val="32"/>
          <w:szCs w:val="32"/>
        </w:rPr>
        <w:t xml:space="preserve">,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สมาคมประชาสังคมชุมพร 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   - YouTube, Twitter, TikTok: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สมาคมประชาสังคมชุมพร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   - CE-SE: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วิสาหกิจเพื่อสังคมฅนธรรมธุรกิจ </w:t>
      </w:r>
      <w:r>
        <w:rPr>
          <w:rFonts w:hint="default" w:ascii="Angsana New" w:hAnsi="Angsana New" w:cs="Angsana New"/>
          <w:sz w:val="32"/>
          <w:szCs w:val="32"/>
          <w:cs/>
        </w:rPr>
        <w:t>(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ผู้ประกอบการ</w:t>
      </w:r>
      <w:r>
        <w:rPr>
          <w:rFonts w:hint="default" w:ascii="Angsana New" w:hAnsi="Angsana New" w:cs="Angsana New"/>
          <w:sz w:val="32"/>
          <w:szCs w:val="32"/>
          <w:cs/>
        </w:rPr>
        <w:t>)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   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วิทยุ</w:t>
      </w:r>
      <w:r>
        <w:rPr>
          <w:rFonts w:hint="default" w:ascii="Angsana New" w:hAnsi="Angsana New" w:cs="Angsana New"/>
          <w:sz w:val="32"/>
          <w:szCs w:val="32"/>
          <w:cs/>
        </w:rPr>
        <w:t>: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อสมท</w:t>
      </w:r>
      <w:r>
        <w:rPr>
          <w:rFonts w:hint="default" w:ascii="Angsana New" w:hAnsi="Angsana New" w:cs="Angsana New"/>
          <w:sz w:val="32"/>
          <w:szCs w:val="32"/>
          <w:cs/>
        </w:rPr>
        <w:t>.</w:t>
      </w:r>
      <w:r>
        <w:rPr>
          <w:rFonts w:hint="default" w:ascii="Angsana New" w:hAnsi="Angsana New" w:cs="Angsana New"/>
          <w:sz w:val="32"/>
          <w:szCs w:val="32"/>
        </w:rPr>
        <w:t xml:space="preserve"> 104.75 </w:t>
      </w:r>
      <w:r>
        <w:rPr>
          <w:rFonts w:hint="default" w:ascii="Angsana New" w:hAnsi="Angsana New" w:cs="Angsana New"/>
          <w:sz w:val="32"/>
          <w:szCs w:val="32"/>
          <w:cs/>
        </w:rPr>
        <w:t>(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หลังสวน</w:t>
      </w:r>
      <w:r>
        <w:rPr>
          <w:rFonts w:hint="default" w:ascii="Angsana New" w:hAnsi="Angsana New" w:cs="Angsana New"/>
          <w:sz w:val="32"/>
          <w:szCs w:val="32"/>
          <w:cs/>
        </w:rPr>
        <w:t>)</w:t>
      </w:r>
      <w:r>
        <w:rPr>
          <w:rFonts w:hint="default" w:ascii="Angsana New" w:hAnsi="Angsana New" w:cs="Angsana New"/>
          <w:sz w:val="32"/>
          <w:szCs w:val="32"/>
        </w:rPr>
        <w:t xml:space="preserve">,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อสมท</w:t>
      </w:r>
      <w:r>
        <w:rPr>
          <w:rFonts w:hint="default" w:ascii="Angsana New" w:hAnsi="Angsana New" w:cs="Angsana New"/>
          <w:sz w:val="32"/>
          <w:szCs w:val="32"/>
          <w:cs/>
        </w:rPr>
        <w:t>.</w:t>
      </w:r>
      <w:r>
        <w:rPr>
          <w:rFonts w:hint="default" w:ascii="Angsana New" w:hAnsi="Angsana New" w:cs="Angsana New"/>
          <w:sz w:val="32"/>
          <w:szCs w:val="32"/>
        </w:rPr>
        <w:t xml:space="preserve"> 90.75 </w:t>
      </w:r>
      <w:r>
        <w:rPr>
          <w:rFonts w:hint="default" w:ascii="Angsana New" w:hAnsi="Angsana New" w:cs="Angsana New"/>
          <w:sz w:val="32"/>
          <w:szCs w:val="32"/>
          <w:cs/>
        </w:rPr>
        <w:t>(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ชุมพร</w:t>
      </w:r>
      <w:r>
        <w:rPr>
          <w:rFonts w:hint="default" w:ascii="Angsana New" w:hAnsi="Angsana New" w:cs="Angsana New"/>
          <w:sz w:val="32"/>
          <w:szCs w:val="32"/>
          <w:cs/>
        </w:rPr>
        <w:t>)</w:t>
      </w:r>
      <w:r>
        <w:rPr>
          <w:rFonts w:hint="default" w:ascii="Angsana New" w:hAnsi="Angsana New" w:cs="Angsana New"/>
          <w:sz w:val="32"/>
          <w:szCs w:val="32"/>
        </w:rPr>
        <w:t>,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อสมท</w:t>
      </w:r>
      <w:r>
        <w:rPr>
          <w:rFonts w:hint="default" w:ascii="Angsana New" w:hAnsi="Angsana New" w:cs="Angsana New"/>
          <w:sz w:val="32"/>
          <w:szCs w:val="32"/>
          <w:cs/>
        </w:rPr>
        <w:t xml:space="preserve">. </w:t>
      </w:r>
      <w:r>
        <w:rPr>
          <w:rFonts w:hint="default" w:ascii="Angsana New" w:hAnsi="Angsana New" w:cs="Angsana New"/>
          <w:sz w:val="32"/>
          <w:szCs w:val="32"/>
        </w:rPr>
        <w:t>105.75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(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ประจวบฯ</w:t>
      </w:r>
      <w:r>
        <w:rPr>
          <w:rFonts w:hint="default" w:ascii="Angsana New" w:hAnsi="Angsana New" w:cs="Angsana New"/>
          <w:sz w:val="32"/>
          <w:szCs w:val="32"/>
          <w:cs/>
        </w:rPr>
        <w:t>)</w:t>
      </w:r>
    </w:p>
    <w:p>
      <w:pPr>
        <w:rPr>
          <w:rFonts w:hint="default" w:ascii="Angsana New" w:hAnsi="Angsana New" w:cs="Angsana New"/>
          <w:sz w:val="32"/>
          <w:szCs w:val="32"/>
          <w:cs/>
        </w:rPr>
      </w:pPr>
      <w:r>
        <w:rPr>
          <w:rFonts w:hint="default" w:ascii="Angsana New" w:hAnsi="Angsana New" w:cs="Angsana New"/>
          <w:sz w:val="32"/>
          <w:szCs w:val="32"/>
        </w:rPr>
        <w:t xml:space="preserve">   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เครือข่าย สกศท</w:t>
      </w:r>
      <w:r>
        <w:rPr>
          <w:rFonts w:hint="default" w:ascii="Angsana New" w:hAnsi="Angsana New" w:cs="Angsana New"/>
          <w:sz w:val="32"/>
          <w:szCs w:val="32"/>
          <w:cs/>
        </w:rPr>
        <w:t xml:space="preserve">.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และ </w:t>
      </w:r>
      <w:r>
        <w:rPr>
          <w:rFonts w:hint="default" w:ascii="Angsana New" w:hAnsi="Angsana New" w:cs="Angsana New"/>
          <w:sz w:val="32"/>
          <w:szCs w:val="32"/>
          <w:cs/>
        </w:rPr>
        <w:t>(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พกฉ</w:t>
      </w:r>
      <w:r>
        <w:rPr>
          <w:rFonts w:hint="default" w:ascii="Angsana New" w:hAnsi="Angsana New" w:cs="Angsana New"/>
          <w:sz w:val="32"/>
          <w:szCs w:val="32"/>
          <w:cs/>
        </w:rPr>
        <w:t xml:space="preserve">.)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พิพิธภัณฑ์เกษตรเฉลิมพระเกียรติพระบาทสมเด็จพระเจ้าอยู่หัว </w:t>
      </w:r>
      <w:r>
        <w:rPr>
          <w:rFonts w:hint="default" w:ascii="Angsana New" w:hAnsi="Angsana New" w:cs="Angsana New"/>
          <w:sz w:val="32"/>
          <w:szCs w:val="32"/>
          <w:cs/>
        </w:rPr>
        <w:t>(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องค์การมหาชน</w:t>
      </w:r>
      <w:r>
        <w:rPr>
          <w:rFonts w:hint="default" w:ascii="Angsana New" w:hAnsi="Angsana New" w:cs="Angsana New"/>
          <w:sz w:val="32"/>
          <w:szCs w:val="32"/>
          <w:cs/>
        </w:rPr>
        <w:t xml:space="preserve">) 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   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สถาบันการศึกษา</w:t>
      </w:r>
      <w:r>
        <w:rPr>
          <w:rFonts w:hint="default" w:ascii="Angsana New" w:hAnsi="Angsana New" w:cs="Angsana New"/>
          <w:sz w:val="32"/>
          <w:szCs w:val="32"/>
        </w:rPr>
        <w:t>: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สถาบันเทคโนโลยีพระจอมเกล้าเจ้าคุณทหารลาดกระบัง วิทยาเขตชุมพรเขตรอุดมศักดิ์</w:t>
      </w:r>
      <w:r>
        <w:rPr>
          <w:rFonts w:hint="default" w:ascii="Angsana New" w:hAnsi="Angsana New" w:cs="Angsana New"/>
          <w:sz w:val="32"/>
          <w:szCs w:val="32"/>
        </w:rPr>
        <w:t xml:space="preserve">,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มหาวิทยาลัยแม่โจ้</w:t>
      </w:r>
      <w:r>
        <w:rPr>
          <w:rFonts w:hint="default" w:ascii="Angsana New" w:hAnsi="Angsana New" w:cs="Angsana New"/>
          <w:sz w:val="32"/>
          <w:szCs w:val="32"/>
        </w:rPr>
        <w:t>-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ชุมพร</w:t>
      </w:r>
      <w:r>
        <w:rPr>
          <w:rFonts w:hint="default" w:ascii="Angsana New" w:hAnsi="Angsana New" w:cs="Angsana New"/>
          <w:sz w:val="32"/>
          <w:szCs w:val="32"/>
        </w:rPr>
        <w:t>,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bookmarkStart w:id="0" w:name="_Hlk112138453"/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มหาวิทยาลัยสงขลานครินทร์</w:t>
      </w:r>
      <w:bookmarkEnd w:id="0"/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และมหาวิทยาลัยสงขลานครินทร์ วิทยเขตสุราษฎร์ธานี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   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สภาวัฒนธรรม จังหวัดชุมพร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   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สุวรรณภูมิ</w:t>
      </w:r>
      <w:r>
        <w:rPr>
          <w:rFonts w:hint="default" w:ascii="Angsana New" w:hAnsi="Angsana New" w:cs="Angsana New"/>
          <w:sz w:val="32"/>
          <w:szCs w:val="32"/>
          <w:cs/>
        </w:rPr>
        <w:t>(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เมืองโบราณเขาสามแก้ว</w:t>
      </w:r>
      <w:r>
        <w:rPr>
          <w:rFonts w:hint="default" w:ascii="Angsana New" w:hAnsi="Angsana New" w:cs="Angsana New"/>
          <w:sz w:val="32"/>
          <w:szCs w:val="32"/>
          <w:cs/>
        </w:rPr>
        <w:t xml:space="preserve">)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โดยมี โรงเรียนหรือหน่วยงานที่เกี่ยวข้อง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   -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เครือข่ายคุ้มครองผู้บริโภคจังหวัดชุมพร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 xml:space="preserve">ผู้ผลิต </w:t>
      </w:r>
      <w:r>
        <w:rPr>
          <w:rFonts w:hint="default" w:ascii="Angsana New" w:hAnsi="Angsana New" w:cs="Angsana New"/>
          <w:b/>
          <w:bCs/>
          <w:sz w:val="32"/>
          <w:szCs w:val="32"/>
        </w:rPr>
        <w:t>: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นักสื่อสาร แยกเป็นเชิงประเด็นและชุนท้องถิ่น ใน </w:t>
      </w:r>
      <w:r>
        <w:rPr>
          <w:rFonts w:hint="default" w:ascii="Angsana New" w:hAnsi="Angsana New" w:cs="Angsana New"/>
          <w:sz w:val="32"/>
          <w:szCs w:val="32"/>
        </w:rPr>
        <w:t xml:space="preserve">25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โครงการ </w:t>
      </w:r>
      <w:r>
        <w:rPr>
          <w:rFonts w:hint="default" w:ascii="Angsana New" w:hAnsi="Angsana New" w:cs="Angsana New"/>
          <w:sz w:val="32"/>
          <w:szCs w:val="32"/>
        </w:rPr>
        <w:t xml:space="preserve">Node Flagship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และพื้นที่ </w:t>
      </w:r>
      <w:r>
        <w:rPr>
          <w:rFonts w:hint="default" w:ascii="Angsana New" w:hAnsi="Angsana New" w:cs="Angsana New"/>
          <w:sz w:val="32"/>
          <w:szCs w:val="32"/>
        </w:rPr>
        <w:t>8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อำเภอในจังหวัดชุมพร</w:t>
      </w:r>
    </w:p>
    <w:p>
      <w:pPr>
        <w:rPr>
          <w:rFonts w:hint="default" w:ascii="Angsana New" w:hAnsi="Angsana New" w:cs="Angsana New"/>
          <w:sz w:val="32"/>
          <w:szCs w:val="32"/>
          <w:cs/>
        </w:rPr>
      </w:pP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>แหล่งข้อมูลข้าวสาร</w:t>
      </w:r>
      <w:r>
        <w:rPr>
          <w:rFonts w:hint="default" w:ascii="Angsana New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b/>
          <w:bCs/>
          <w:sz w:val="32"/>
          <w:szCs w:val="32"/>
        </w:rPr>
        <w:t>:</w:t>
      </w:r>
      <w:r>
        <w:rPr>
          <w:rFonts w:hint="default" w:ascii="Angsana New" w:hAnsi="Angsana New" w:cs="Angsana New"/>
          <w:sz w:val="32"/>
          <w:szCs w:val="32"/>
        </w:rPr>
        <w:t xml:space="preserve"> 25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โครงการ </w:t>
      </w:r>
      <w:r>
        <w:rPr>
          <w:rFonts w:hint="default" w:ascii="Angsana New" w:hAnsi="Angsana New" w:cs="Angsana New"/>
          <w:sz w:val="32"/>
          <w:szCs w:val="32"/>
        </w:rPr>
        <w:t>30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ตำบล </w:t>
      </w:r>
      <w:r>
        <w:rPr>
          <w:rFonts w:hint="default" w:ascii="Angsana New" w:hAnsi="Angsana New" w:cs="Angsana New"/>
          <w:sz w:val="32"/>
          <w:szCs w:val="32"/>
        </w:rPr>
        <w:t>8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อำเภอ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>ทีม</w:t>
      </w: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>งาน</w:t>
      </w: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>กลาง</w:t>
      </w:r>
      <w:r>
        <w:rPr>
          <w:rFonts w:hint="default" w:ascii="Angsana New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b/>
          <w:bCs/>
          <w:sz w:val="32"/>
          <w:szCs w:val="32"/>
        </w:rPr>
        <w:t>: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ติดตามให้คำแนะนำเสริม กระตุ้นแรงจูงใจ</w:t>
      </w:r>
      <w:r>
        <w:rPr>
          <w:rFonts w:hint="default" w:ascii="Angsana New" w:hAnsi="Angsana New" w:cs="Angsana New"/>
          <w:sz w:val="32"/>
          <w:szCs w:val="32"/>
        </w:rPr>
        <w:t xml:space="preserve">,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เชื่อมโยงเครือข่าย</w:t>
      </w:r>
      <w:r>
        <w:rPr>
          <w:rFonts w:hint="default" w:ascii="Angsana New" w:hAnsi="Angsana New" w:cs="Angsana New"/>
          <w:sz w:val="32"/>
          <w:szCs w:val="32"/>
        </w:rPr>
        <w:t>,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ประสานทรัพยากร</w:t>
      </w:r>
    </w:p>
    <w:p>
      <w:pPr>
        <w:rPr>
          <w:rFonts w:hint="default" w:ascii="Angsana New" w:hAnsi="Angsana New" w:cs="Angsana New"/>
          <w:sz w:val="32"/>
          <w:szCs w:val="32"/>
          <w:cs/>
        </w:rPr>
      </w:pP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 xml:space="preserve">ภาคีสื่อสาร </w:t>
      </w:r>
      <w:r>
        <w:rPr>
          <w:rFonts w:hint="default" w:ascii="Angsana New" w:hAnsi="Angsana New" w:cs="Angsana New"/>
          <w:b/>
          <w:bCs/>
          <w:sz w:val="32"/>
          <w:szCs w:val="32"/>
        </w:rPr>
        <w:t>: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ภาครัฐและมวลชน เน้นกลุ่ม เป้าหมายเฉพาะ</w:t>
      </w:r>
      <w:r>
        <w:rPr>
          <w:rFonts w:hint="default" w:ascii="Angsana New" w:hAnsi="Angsana New" w:cs="Angsana New"/>
          <w:sz w:val="32"/>
          <w:szCs w:val="32"/>
        </w:rPr>
        <w:t xml:space="preserve">,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บุคคลทั่วไปและภาคีที่เกี่ยวข้อง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>กลุ่มเชื่อมโยงเครือข่าย</w:t>
      </w:r>
      <w:r>
        <w:rPr>
          <w:rFonts w:hint="default" w:ascii="Angsana New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b/>
          <w:bCs/>
          <w:sz w:val="32"/>
          <w:szCs w:val="32"/>
        </w:rPr>
        <w:t>:</w:t>
      </w:r>
      <w:r>
        <w:rPr>
          <w:rFonts w:hint="default" w:ascii="Angsana New" w:hAnsi="Angsana New" w:cs="Angsana New"/>
          <w:sz w:val="32"/>
          <w:szCs w:val="32"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ไทยแอค</w:t>
      </w:r>
      <w:r>
        <w:rPr>
          <w:rFonts w:hint="default" w:ascii="Angsana New" w:hAnsi="Angsana New" w:cs="Angsana New"/>
          <w:sz w:val="32"/>
          <w:szCs w:val="32"/>
        </w:rPr>
        <w:t xml:space="preserve">,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สำนักข่าว </w:t>
      </w:r>
      <w:r>
        <w:rPr>
          <w:rFonts w:hint="default" w:ascii="Angsana New" w:hAnsi="Angsana New" w:cs="Angsana New"/>
          <w:sz w:val="32"/>
          <w:szCs w:val="32"/>
        </w:rPr>
        <w:t xml:space="preserve">South Record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และ</w:t>
      </w:r>
      <w:r>
        <w:rPr>
          <w:rFonts w:hint="default" w:ascii="Angsana New" w:hAnsi="Angsana New" w:cs="Angsana New"/>
          <w:sz w:val="32"/>
          <w:szCs w:val="32"/>
        </w:rPr>
        <w:t xml:space="preserve"> Chumphon Record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โดยมีเป้าหมายในระยะเวลา </w:t>
      </w:r>
      <w:r>
        <w:rPr>
          <w:rFonts w:hint="default" w:ascii="Angsana New" w:hAnsi="Angsana New" w:cs="Angsana New"/>
          <w:sz w:val="32"/>
          <w:szCs w:val="32"/>
        </w:rPr>
        <w:t>2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ปี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แบบประเมินการอบรมนักสื่อสารสร้างสรรค์สังคมสุขภาวะ </w:t>
      </w:r>
      <w:r>
        <w:rPr>
          <w:rFonts w:hint="default" w:ascii="Angsana New" w:hAnsi="Angsana New" w:cs="Angsana New"/>
          <w:sz w:val="32"/>
          <w:szCs w:val="32"/>
        </w:rPr>
        <w:t>: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ระดับความพึ่งพอใจอยู่ที่ </w:t>
      </w:r>
      <w:r>
        <w:rPr>
          <w:rFonts w:hint="default" w:ascii="Angsana New" w:hAnsi="Angsana New" w:cs="Angsana New"/>
          <w:sz w:val="32"/>
          <w:szCs w:val="32"/>
        </w:rPr>
        <w:t xml:space="preserve">4.5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คะแนน เต็ม </w:t>
      </w:r>
      <w:r>
        <w:rPr>
          <w:rFonts w:hint="default" w:ascii="Angsana New" w:hAnsi="Angsana New" w:cs="Angsana New"/>
          <w:sz w:val="32"/>
          <w:szCs w:val="32"/>
        </w:rPr>
        <w:t>5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</w:p>
    <w:p>
      <w:pPr>
        <w:rPr>
          <w:rFonts w:hint="default" w:ascii="Angsana New" w:hAnsi="Angsana New" w:cs="Angsana New"/>
          <w:sz w:val="32"/>
          <w:szCs w:val="32"/>
          <w:cs/>
        </w:rPr>
      </w:pPr>
      <w:r>
        <w:rPr>
          <w:rFonts w:hint="default" w:ascii="Angsana New" w:hAnsi="Angsana New" w:cs="Angsana New"/>
          <w:sz w:val="32"/>
          <w:szCs w:val="32"/>
          <w:lang w:val="th-TH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106045</wp:posOffset>
            </wp:positionV>
            <wp:extent cx="3592195" cy="2470150"/>
            <wp:effectExtent l="0" t="0" r="8255" b="6350"/>
            <wp:wrapThrough wrapText="bothSides">
              <wp:wrapPolygon>
                <wp:start x="0" y="0"/>
                <wp:lineTo x="0" y="21489"/>
                <wp:lineTo x="21535" y="21489"/>
                <wp:lineTo x="21535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19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Angsana New" w:hAnsi="Angsana New" w:cs="Angsana New"/>
          <w:b/>
          <w:bCs/>
          <w:sz w:val="32"/>
          <w:szCs w:val="32"/>
        </w:rPr>
      </w:pPr>
    </w:p>
    <w:p>
      <w:pPr>
        <w:rPr>
          <w:rFonts w:hint="default" w:ascii="Angsana New" w:hAnsi="Angsana New" w:cs="Angsana New"/>
          <w:b/>
          <w:bCs/>
          <w:sz w:val="32"/>
          <w:szCs w:val="32"/>
        </w:rPr>
      </w:pPr>
    </w:p>
    <w:p>
      <w:pPr>
        <w:rPr>
          <w:rFonts w:hint="default" w:ascii="Angsana New" w:hAnsi="Angsana New" w:cs="Angsana New"/>
          <w:b/>
          <w:bCs/>
          <w:sz w:val="32"/>
          <w:szCs w:val="32"/>
        </w:rPr>
      </w:pPr>
    </w:p>
    <w:p>
      <w:pPr>
        <w:rPr>
          <w:rFonts w:hint="default" w:ascii="Angsana New" w:hAnsi="Angsana New" w:cs="Angsana New"/>
          <w:b/>
          <w:bCs/>
          <w:sz w:val="32"/>
          <w:szCs w:val="32"/>
        </w:rPr>
      </w:pPr>
    </w:p>
    <w:p>
      <w:pPr>
        <w:rPr>
          <w:rFonts w:hint="default" w:ascii="Angsana New" w:hAnsi="Angsana New" w:cs="Angsana New"/>
          <w:b/>
          <w:bCs/>
          <w:sz w:val="32"/>
          <w:szCs w:val="32"/>
        </w:rPr>
      </w:pPr>
    </w:p>
    <w:p>
      <w:pPr>
        <w:rPr>
          <w:rFonts w:hint="default" w:ascii="Angsana New" w:hAnsi="Angsana New" w:cs="Angsana New"/>
          <w:b/>
          <w:bCs/>
          <w:sz w:val="32"/>
          <w:szCs w:val="32"/>
        </w:rPr>
      </w:pPr>
    </w:p>
    <w:p>
      <w:pPr>
        <w:rPr>
          <w:rFonts w:hint="default" w:ascii="Angsana New" w:hAnsi="Angsana New" w:cs="Angsana New"/>
          <w:sz w:val="32"/>
          <w:szCs w:val="32"/>
          <w:cs/>
        </w:rPr>
      </w:pP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 xml:space="preserve">ประกวดการจัดทำสื่อ </w:t>
      </w:r>
      <w:r>
        <w:rPr>
          <w:rFonts w:hint="default" w:ascii="Angsana New" w:hAnsi="Angsana New" w:cs="Angsana New"/>
          <w:b/>
          <w:bCs/>
          <w:sz w:val="32"/>
          <w:szCs w:val="32"/>
        </w:rPr>
        <w:t>:</w:t>
      </w:r>
      <w:r>
        <w:rPr>
          <w:rFonts w:hint="default" w:ascii="Angsana New" w:hAnsi="Angsana New" w:cs="Angsana New"/>
          <w:sz w:val="32"/>
          <w:szCs w:val="32"/>
          <w:cs/>
        </w:rPr>
        <w:t xml:space="preserve">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ประเด็นเกษตร และ ประเด็นสุขภาพ </w:t>
      </w:r>
    </w:p>
    <w:p>
      <w:pPr>
        <w:rPr>
          <w:rFonts w:hint="default" w:ascii="Angsana New" w:hAnsi="Angsana New" w:cs="Angsana New"/>
          <w:b/>
          <w:bCs/>
          <w:sz w:val="32"/>
          <w:szCs w:val="32"/>
        </w:rPr>
      </w:pPr>
      <w:r>
        <w:rPr>
          <w:rFonts w:hint="default" w:ascii="Angsana New" w:hAnsi="Angsana New" w:cs="Angsana New"/>
          <w:b/>
          <w:bCs/>
          <w:sz w:val="32"/>
          <w:szCs w:val="32"/>
          <w:cs/>
          <w:lang w:val="th-TH" w:bidi="th-TH"/>
        </w:rPr>
        <w:t>เกณฑ์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  <w:cs/>
        </w:rPr>
        <w:t xml:space="preserve">   </w:t>
      </w:r>
      <w:r>
        <w:rPr>
          <w:rFonts w:hint="default" w:ascii="Angsana New" w:hAnsi="Angsana New" w:cs="Angsana New"/>
          <w:sz w:val="32"/>
          <w:szCs w:val="32"/>
          <w:cs/>
        </w:rPr>
        <w:t xml:space="preserve">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 xml:space="preserve">คลิปวีดีโอความยาว </w:t>
      </w:r>
      <w:r>
        <w:rPr>
          <w:rFonts w:hint="default" w:ascii="Angsana New" w:hAnsi="Angsana New" w:cs="Angsana New"/>
          <w:sz w:val="32"/>
          <w:szCs w:val="32"/>
        </w:rPr>
        <w:t xml:space="preserve">3-5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นาที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   - 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เรื่องที่น่าสนใจ</w:t>
      </w:r>
    </w:p>
    <w:p>
      <w:pPr>
        <w:rPr>
          <w:rFonts w:hint="default" w:ascii="Angsana New" w:hAnsi="Angsana New" w:cs="Angsana New"/>
          <w:sz w:val="32"/>
          <w:szCs w:val="32"/>
        </w:rPr>
      </w:pPr>
      <w:r>
        <w:rPr>
          <w:rFonts w:hint="default" w:ascii="Angsana New" w:hAnsi="Angsana New" w:cs="Angsana New"/>
          <w:sz w:val="32"/>
          <w:szCs w:val="32"/>
        </w:rPr>
        <w:t xml:space="preserve">   -</w:t>
      </w:r>
      <w:r>
        <w:rPr>
          <w:rFonts w:hint="default" w:ascii="Angsana New" w:hAnsi="Angsana New" w:cs="Angsana New"/>
          <w:sz w:val="32"/>
          <w:szCs w:val="32"/>
          <w:cs/>
          <w:lang w:val="th-TH" w:bidi="th-TH"/>
        </w:rPr>
        <w:t>มวลชนสัมพันธ์</w:t>
      </w:r>
    </w:p>
    <w:p>
      <w:pPr>
        <w:rPr>
          <w:rFonts w:hint="default" w:ascii="Angsana New" w:hAnsi="Angsana New" w:cs="Angsana New"/>
          <w:sz w:val="32"/>
          <w:szCs w:val="32"/>
          <w:cs/>
        </w:rPr>
      </w:pPr>
      <w:r>
        <w:rPr>
          <w:rFonts w:hint="default" w:ascii="Angsana New" w:hAnsi="Angsana New" w:cs="Angsana New"/>
          <w:sz w:val="32"/>
          <w:szCs w:val="32"/>
          <w:lang w:val="th-TH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635000</wp:posOffset>
            </wp:positionH>
            <wp:positionV relativeFrom="paragraph">
              <wp:posOffset>169545</wp:posOffset>
            </wp:positionV>
            <wp:extent cx="4260850" cy="1905000"/>
            <wp:effectExtent l="0" t="0" r="6350" b="0"/>
            <wp:wrapThrough wrapText="bothSides">
              <wp:wrapPolygon>
                <wp:start x="0" y="0"/>
                <wp:lineTo x="0" y="21384"/>
                <wp:lineTo x="21536" y="21384"/>
                <wp:lineTo x="21536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Angsana New" w:hAnsi="Angsana New" w:cs="Angsana New"/>
          <w:sz w:val="32"/>
          <w:szCs w:val="32"/>
          <w:cs/>
        </w:rPr>
      </w:pPr>
    </w:p>
    <w:p>
      <w:pPr>
        <w:rPr>
          <w:rFonts w:hint="default" w:ascii="Angsana New" w:hAnsi="Angsana New" w:cs="Angsana New"/>
          <w:sz w:val="32"/>
          <w:szCs w:val="32"/>
          <w:cs/>
        </w:rPr>
      </w:pP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TH SarabunPSK">
    <w:altName w:val="Segoe UI Symbol"/>
    <w:panose1 w:val="020B0500040200020003"/>
    <w:charset w:val="00"/>
    <w:family w:val="swiss"/>
    <w:pitch w:val="default"/>
    <w:sig w:usb0="00000000" w:usb1="00000000" w:usb2="00000000" w:usb3="00000000" w:csb0="00010183" w:csb1="0000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457"/>
    <w:rsid w:val="0010145C"/>
    <w:rsid w:val="001171BB"/>
    <w:rsid w:val="00161C09"/>
    <w:rsid w:val="00246E1E"/>
    <w:rsid w:val="0038516D"/>
    <w:rsid w:val="00441377"/>
    <w:rsid w:val="004C22E6"/>
    <w:rsid w:val="004C5391"/>
    <w:rsid w:val="00564457"/>
    <w:rsid w:val="005B7D66"/>
    <w:rsid w:val="005F1486"/>
    <w:rsid w:val="00670D49"/>
    <w:rsid w:val="007578C7"/>
    <w:rsid w:val="00760A97"/>
    <w:rsid w:val="007B20CE"/>
    <w:rsid w:val="00815307"/>
    <w:rsid w:val="008F19B7"/>
    <w:rsid w:val="00947A07"/>
    <w:rsid w:val="009B3A92"/>
    <w:rsid w:val="00A171E5"/>
    <w:rsid w:val="00A96961"/>
    <w:rsid w:val="00AA25D7"/>
    <w:rsid w:val="00AC2EE5"/>
    <w:rsid w:val="00B30045"/>
    <w:rsid w:val="00B75207"/>
    <w:rsid w:val="00BC71F5"/>
    <w:rsid w:val="00CE7793"/>
    <w:rsid w:val="00D74151"/>
    <w:rsid w:val="00DD09A6"/>
    <w:rsid w:val="00E164B2"/>
    <w:rsid w:val="00E85B9A"/>
    <w:rsid w:val="00EF096D"/>
    <w:rsid w:val="00F4426E"/>
    <w:rsid w:val="00F80C81"/>
    <w:rsid w:val="00F96BFB"/>
    <w:rsid w:val="00FA03D7"/>
    <w:rsid w:val="3ED75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paragraph" w:styleId="2">
    <w:name w:val="heading 1"/>
    <w:basedOn w:val="1"/>
    <w:next w:val="1"/>
    <w:link w:val="6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597" w:themeColor="accent1" w:themeShade="BF"/>
      <w:sz w:val="32"/>
      <w:szCs w:val="40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left="720"/>
      <w:contextualSpacing/>
    </w:pPr>
  </w:style>
  <w:style w:type="character" w:customStyle="1" w:styleId="6">
    <w:name w:val="หัวเรื่อง 1 อักขระ"/>
    <w:basedOn w:val="3"/>
    <w:link w:val="2"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4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1140</Words>
  <Characters>6500</Characters>
  <Lines>54</Lines>
  <Paragraphs>15</Paragraphs>
  <TotalTime>331</TotalTime>
  <ScaleCrop>false</ScaleCrop>
  <LinksUpToDate>false</LinksUpToDate>
  <CharactersWithSpaces>7625</CharactersWithSpaces>
  <Application>WPS Office_11.2.0.11306_F1E327BC-269C-435d-A152-05C5408002CA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2022-08-22T08:40:00Z</dcterms:created>
  <dc:creator>suchanan39@outlook.com</dc:creator>
  <cp:lastModifiedBy>Pallapa Promsuwan</cp:lastModifiedBy>
  <dcterms:modified xsi:type="dcterms:W3CDTF">2022-09-15T15:22:10Z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1054-11.2.0.11306</vt:lpwstr>
  </property>
  <property fmtid="{D5CDD505-2E9C-101B-9397-08002B2CF9AE}" pid="3" name="ICV">
    <vt:lpwstr>AED935D307D142549ED0B3C8BE448771</vt:lpwstr>
  </property>
</Properties>
</file>