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DD77" w14:textId="77777777" w:rsidR="00320B7E" w:rsidRPr="0019326F" w:rsidRDefault="00320B7E" w:rsidP="0032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14:paraId="062DF5C0" w14:textId="77777777" w:rsidR="00320B7E" w:rsidRPr="0019326F" w:rsidRDefault="00320B7E" w:rsidP="00320B7E">
      <w:pPr>
        <w:spacing w:after="0" w:line="240" w:lineRule="auto"/>
        <w:ind w:left="-63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326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รายการเกษตรสัญจร แดนด้ามขวานเพื่อผลิตข่าวตอน สวนยางยั่งยืน ทางเลือกทางรอดเกษตรกรชาวสวนยาง</w:t>
      </w:r>
    </w:p>
    <w:p w14:paraId="2C398039" w14:textId="77777777" w:rsidR="00320B7E" w:rsidRPr="0019326F" w:rsidRDefault="00320B7E" w:rsidP="00320B7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</w:t>
      </w:r>
      <w:r w:rsidRPr="0020020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บ้านหลักช้าง  ต.หลักช้าง  อ.ช้างกลาง  จ.นครศรีธรรมราช  </w:t>
      </w:r>
    </w:p>
    <w:p w14:paraId="34F8CA66" w14:textId="77777777" w:rsidR="00320B7E" w:rsidRPr="00FA38F3" w:rsidRDefault="00320B7E" w:rsidP="00320B7E">
      <w:pPr>
        <w:spacing w:before="240"/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A38F3">
        <w:rPr>
          <w:rFonts w:ascii="TH SarabunPSK" w:hAnsi="TH SarabunPSK" w:cs="TH SarabunPSK"/>
          <w:sz w:val="32"/>
          <w:szCs w:val="32"/>
          <w:cs/>
        </w:rPr>
        <w:t>ส</w:t>
      </w:r>
      <w:proofErr w:type="spellStart"/>
      <w:r w:rsidRPr="00FA38F3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  <w:r w:rsidRPr="00FA38F3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FA38F3">
        <w:rPr>
          <w:rFonts w:ascii="TH SarabunPSK" w:hAnsi="TH SarabunPSK" w:cs="TH SarabunPSK"/>
          <w:sz w:val="32"/>
          <w:szCs w:val="32"/>
          <w:cs/>
        </w:rPr>
        <w:t>ข่าว “สวนยางยั่งยืน ทางเลือกทางรอดเกษตรกรชาวสวนยาง”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320B7E" w:rsidRPr="00FA38F3" w14:paraId="41F1BB92" w14:textId="77777777" w:rsidTr="0068260E">
        <w:tc>
          <w:tcPr>
            <w:tcW w:w="5040" w:type="dxa"/>
          </w:tcPr>
          <w:p w14:paraId="47796DAA" w14:textId="77777777" w:rsidR="00320B7E" w:rsidRPr="00FA38F3" w:rsidRDefault="00320B7E" w:rsidP="006826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14:paraId="1870FEF5" w14:textId="77777777" w:rsidR="00320B7E" w:rsidRPr="00FA38F3" w:rsidRDefault="00320B7E" w:rsidP="006826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320B7E" w:rsidRPr="00FA38F3" w14:paraId="5E864299" w14:textId="77777777" w:rsidTr="0068260E">
        <w:tc>
          <w:tcPr>
            <w:tcW w:w="5040" w:type="dxa"/>
          </w:tcPr>
          <w:p w14:paraId="71B59D36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สวนยาง ที่มีการปลูกแบบผสมผสาน และสวนยางเชิงเดี่ยวสลับกัน</w:t>
            </w:r>
          </w:p>
        </w:tc>
        <w:tc>
          <w:tcPr>
            <w:tcW w:w="5580" w:type="dxa"/>
          </w:tcPr>
          <w:p w14:paraId="5F5D2444" w14:textId="77777777" w:rsidR="00320B7E" w:rsidRPr="00FA38F3" w:rsidRDefault="00320B7E" w:rsidP="006826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ระยะเวลากว่า 3ปีที่ผ่านมาที่เกิดปัญหาราคายางตกต่ำ</w:t>
            </w: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เกษตรกรชาวสวนยางเดือดร้อนส่งผลต่อการดำรงชีพประกอบกับเศรษฐกิจที่ตกต่ำรายรับไม่คุ้มกับรายจ่าย</w:t>
            </w:r>
          </w:p>
          <w:p w14:paraId="13452417" w14:textId="77777777" w:rsidR="00320B7E" w:rsidRPr="00FA38F3" w:rsidRDefault="00320B7E" w:rsidP="006826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การยางแห่งประเทศไทยมีนโยบายการแก้ปัญหาให้กับเกษตรกรชาวสวนยาง ด้วยวิธีการที่เกษตรกรได้มีทางเลือกในการปลูกพืชผสมผสานเพื่อเป็นการสร้างมูลค่าเพิ่มนอกเหนือจากรายได้หลักจากยางพาราแต่เพียงอย่างเดียว</w:t>
            </w:r>
          </w:p>
        </w:tc>
      </w:tr>
      <w:tr w:rsidR="00320B7E" w:rsidRPr="00FA38F3" w14:paraId="346A6C7C" w14:textId="77777777" w:rsidTr="0068260E">
        <w:tc>
          <w:tcPr>
            <w:tcW w:w="5040" w:type="dxa"/>
          </w:tcPr>
          <w:p w14:paraId="5FB5C2EB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ปล่อยเสียงสัมภาษณ์.......ผอ. </w:t>
            </w:r>
            <w:proofErr w:type="spellStart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ท.สาขาฉวาง สลับภาพสวนยาง</w:t>
            </w:r>
          </w:p>
        </w:tc>
        <w:tc>
          <w:tcPr>
            <w:tcW w:w="5580" w:type="dxa"/>
          </w:tcPr>
          <w:p w14:paraId="5B039B52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 </w:t>
            </w:r>
            <w:proofErr w:type="spellStart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ท.สาขาฉวาง</w:t>
            </w:r>
          </w:p>
        </w:tc>
      </w:tr>
      <w:tr w:rsidR="00320B7E" w:rsidRPr="00FA38F3" w14:paraId="7E109030" w14:textId="77777777" w:rsidTr="0068260E">
        <w:tc>
          <w:tcPr>
            <w:tcW w:w="5040" w:type="dxa"/>
          </w:tcPr>
          <w:p w14:paraId="71D0A6C3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ปล่อยภาพสวนยางพร้อมชาวสวนยางในแปลง</w:t>
            </w:r>
          </w:p>
        </w:tc>
        <w:tc>
          <w:tcPr>
            <w:tcW w:w="5580" w:type="dxa"/>
          </w:tcPr>
          <w:p w14:paraId="6C9A7F3F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เสียงสัมภาษณ์ชาวสวนยาง</w:t>
            </w: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(ต.หลักช้าง</w:t>
            </w:r>
            <w:r w:rsidRPr="00FA3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อ.ฉวาง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>จ.นครศรีธรรมราช)</w:t>
            </w:r>
          </w:p>
        </w:tc>
      </w:tr>
      <w:tr w:rsidR="00320B7E" w:rsidRPr="00FA38F3" w14:paraId="25F01745" w14:textId="77777777" w:rsidTr="0068260E">
        <w:tc>
          <w:tcPr>
            <w:tcW w:w="5040" w:type="dxa"/>
          </w:tcPr>
          <w:p w14:paraId="5C788ED3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ภาพ พืชร่วมยางชนิดต่างๆ ในสวนยาง</w:t>
            </w:r>
          </w:p>
        </w:tc>
        <w:tc>
          <w:tcPr>
            <w:tcW w:w="5580" w:type="dxa"/>
          </w:tcPr>
          <w:p w14:paraId="180C2B91" w14:textId="77777777" w:rsidR="00320B7E" w:rsidRPr="00FA38F3" w:rsidRDefault="00320B7E" w:rsidP="006826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ตามหลักเกณฑ์และเงื่อนไขที่เกษตรกรขอรับทุนจากการยางแห่งประเทศไทย เกษตรกรจะต้องมีเอกสารสิทธิ์ในที่ดินที่ทางราชการออกให้และกำหนดสัดส่วนของต้นยางจำนวน ..../ไร่ ที่เหลือก็เป็นพืชผสมผสานที่เกษต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กรสามารถเลือกปลูกเองจะเป๋นพืชระยะสั้นหรือพืชยืนต้นระยะยาว ทั้งหมดคือรายได้ที่จะเกิดขึ้นนอกเหนือรายได้จากยางเพียงอย่างเดียว</w:t>
            </w:r>
          </w:p>
        </w:tc>
      </w:tr>
      <w:tr w:rsidR="00320B7E" w:rsidRPr="00FA38F3" w14:paraId="068740BD" w14:textId="77777777" w:rsidTr="0068260E">
        <w:tc>
          <w:tcPr>
            <w:tcW w:w="5040" w:type="dxa"/>
          </w:tcPr>
          <w:p w14:paraId="06B97162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133F82BD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เสียงสัมภาษณ์เจ้าหน้าที่ </w:t>
            </w:r>
            <w:proofErr w:type="spellStart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กยท</w:t>
            </w:r>
            <w:proofErr w:type="spellEnd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. ที่รับผิดชอบดูแลแปลง</w:t>
            </w:r>
          </w:p>
        </w:tc>
      </w:tr>
      <w:tr w:rsidR="00320B7E" w:rsidRPr="00FA38F3" w14:paraId="3C2855E8" w14:textId="77777777" w:rsidTr="0068260E">
        <w:tc>
          <w:tcPr>
            <w:tcW w:w="5040" w:type="dxa"/>
          </w:tcPr>
          <w:p w14:paraId="0DCB4F5B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ภาพสวนยางเชิงเดี่ยว</w:t>
            </w:r>
          </w:p>
        </w:tc>
        <w:tc>
          <w:tcPr>
            <w:tcW w:w="5580" w:type="dxa"/>
          </w:tcPr>
          <w:p w14:paraId="4BB00E7B" w14:textId="77777777" w:rsidR="00320B7E" w:rsidRPr="00FA38F3" w:rsidRDefault="00320B7E" w:rsidP="006826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ยังมีเกษตรกรบางรายที่ยังเชื่อมั่นและขอรับทุนเพื่อการปลูกยางเชิงเดี่ยวหรือเลือกที่จะปลูกยางอย่างเดียว</w:t>
            </w:r>
          </w:p>
        </w:tc>
      </w:tr>
      <w:tr w:rsidR="00320B7E" w:rsidRPr="00FA38F3" w14:paraId="41F9BD0D" w14:textId="77777777" w:rsidTr="0068260E">
        <w:tc>
          <w:tcPr>
            <w:tcW w:w="5040" w:type="dxa"/>
          </w:tcPr>
          <w:p w14:paraId="72747B39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79A820A8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ปล่อยเสียงสัมภาษณ์ จนท.</w:t>
            </w:r>
            <w:proofErr w:type="spellStart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กยท</w:t>
            </w:r>
            <w:proofErr w:type="spellEnd"/>
            <w:r w:rsidRPr="00FA38F3">
              <w:rPr>
                <w:rFonts w:ascii="TH SarabunPSK" w:hAnsi="TH SarabunPSK" w:cs="TH SarabunPSK"/>
                <w:sz w:val="32"/>
                <w:szCs w:val="32"/>
                <w:cs/>
              </w:rPr>
              <w:t>.ในประเด็นการให้ทุน</w:t>
            </w:r>
          </w:p>
        </w:tc>
      </w:tr>
      <w:tr w:rsidR="00320B7E" w:rsidRPr="00FA38F3" w14:paraId="66BBDBDD" w14:textId="77777777" w:rsidTr="0068260E">
        <w:trPr>
          <w:trHeight w:val="120"/>
        </w:trPr>
        <w:tc>
          <w:tcPr>
            <w:tcW w:w="5040" w:type="dxa"/>
          </w:tcPr>
          <w:p w14:paraId="24D6647B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ภาพที่สวนยางดั้งเดิมใช้ทุนส่วนตัว</w:t>
            </w:r>
          </w:p>
        </w:tc>
        <w:tc>
          <w:tcPr>
            <w:tcW w:w="5580" w:type="dxa"/>
          </w:tcPr>
          <w:p w14:paraId="4FD98478" w14:textId="77777777" w:rsidR="00320B7E" w:rsidRPr="00FA38F3" w:rsidRDefault="00320B7E" w:rsidP="006826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ยังมีเกษตรกรชาวสวนยางยุคเก่าที่ยังคงทำสวนยางแบบผสมผสานดั้งเดิมที่ทุนเองเพราะเขาเชื่อว่าการปลูกทุกอย่าง</w:t>
            </w: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ร่วมกับยางจะมีรายได้ตลอดปีสลับสับเปลี่ยนกับพืชหลากหลายชนิดในสวนยางของเขา</w:t>
            </w:r>
          </w:p>
        </w:tc>
      </w:tr>
      <w:tr w:rsidR="00320B7E" w:rsidRPr="00FA38F3" w14:paraId="7308F4A5" w14:textId="77777777" w:rsidTr="0068260E">
        <w:trPr>
          <w:trHeight w:val="120"/>
        </w:trPr>
        <w:tc>
          <w:tcPr>
            <w:tcW w:w="5040" w:type="dxa"/>
          </w:tcPr>
          <w:p w14:paraId="4FEE992E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F776922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ปล่อยสัมภาษณ์ ป้าบุญ เจ้าของสวนยาง</w:t>
            </w:r>
          </w:p>
        </w:tc>
      </w:tr>
      <w:tr w:rsidR="00320B7E" w:rsidRPr="00FA38F3" w14:paraId="287269F4" w14:textId="77777777" w:rsidTr="0068260E">
        <w:trPr>
          <w:trHeight w:val="144"/>
        </w:trPr>
        <w:tc>
          <w:tcPr>
            <w:tcW w:w="5040" w:type="dxa"/>
          </w:tcPr>
          <w:p w14:paraId="399E6018" w14:textId="77777777" w:rsidR="00320B7E" w:rsidRPr="00FA38F3" w:rsidRDefault="00320B7E" w:rsidP="00682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BD93FD4" w14:textId="77777777" w:rsidR="00320B7E" w:rsidRPr="00FA38F3" w:rsidRDefault="00320B7E" w:rsidP="006826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38F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อย่างไรก็แล้วแต่เกษตรกรจะเป็นผู้เลือกว่าจะใช้รูปแบบไหนวิธีการใดเพื่อให้เขาได้มีรายได้เพื่อให้เพียงพอต่อการเลี้ยงปากท้องและดูแลครอบครัวให้รอดพ้นจากความอดอยากและการสืบทอดการทำมาหากินในอาชีพของตนเองตามวิถีและภูมิปัญญาผสมผสานกับความรู้สมัยใหม่เพื่อการเพิ่มผลผลิตและรายได้ครัวเรือนที่เพิ่มขึ้นนั่นเอง</w:t>
            </w:r>
          </w:p>
        </w:tc>
      </w:tr>
    </w:tbl>
    <w:p w14:paraId="4857897C" w14:textId="77777777" w:rsidR="00320B7E" w:rsidRDefault="00320B7E" w:rsidP="00320B7E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79CEF29E" w14:textId="77777777" w:rsidR="00320B7E" w:rsidRPr="00320B7E" w:rsidRDefault="00320B7E"/>
    <w:sectPr w:rsidR="00320B7E" w:rsidRPr="00320B7E" w:rsidSect="00320B7E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7E"/>
    <w:rsid w:val="003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C3AA"/>
  <w15:chartTrackingRefBased/>
  <w15:docId w15:val="{14C9F06A-560E-4E20-9AA0-308A790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2021-04-15T03:48:00Z</dcterms:created>
  <dcterms:modified xsi:type="dcterms:W3CDTF">2021-04-15T03:49:00Z</dcterms:modified>
</cp:coreProperties>
</file>