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D" w:rsidRPr="00A900DE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900DE">
        <w:rPr>
          <w:rFonts w:ascii="TH SarabunPSK" w:hAnsi="TH SarabunPSK" w:cs="TH SarabunPSK" w:hint="cs"/>
          <w:sz w:val="28"/>
          <w:szCs w:val="36"/>
          <w:cs/>
        </w:rPr>
        <w:t>สรุปการประชุม</w:t>
      </w:r>
    </w:p>
    <w:p w:rsidR="005912A0" w:rsidRPr="00A900DE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900DE">
        <w:rPr>
          <w:rFonts w:ascii="TH SarabunPSK" w:hAnsi="TH SarabunPSK" w:cs="TH SarabunPSK" w:hint="cs"/>
          <w:sz w:val="28"/>
          <w:szCs w:val="36"/>
          <w:cs/>
        </w:rPr>
        <w:t>การพัฒนาศัก</w:t>
      </w:r>
      <w:r w:rsidR="00990E7E">
        <w:rPr>
          <w:rFonts w:ascii="TH SarabunPSK" w:hAnsi="TH SarabunPSK" w:cs="TH SarabunPSK" w:hint="cs"/>
          <w:sz w:val="28"/>
          <w:szCs w:val="36"/>
          <w:cs/>
        </w:rPr>
        <w:t>ยภาพเกษตรกรชาวสวนยางจังหวัดระนอง</w:t>
      </w:r>
    </w:p>
    <w:p w:rsidR="005912A0" w:rsidRPr="00A900DE" w:rsidRDefault="00990E7E" w:rsidP="005912A0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30</w:t>
      </w:r>
      <w:r w:rsidR="005912A0" w:rsidRPr="00A900DE">
        <w:rPr>
          <w:rFonts w:ascii="TH SarabunPSK" w:hAnsi="TH SarabunPSK" w:cs="TH SarabunPSK"/>
          <w:sz w:val="32"/>
          <w:szCs w:val="40"/>
        </w:rPr>
        <w:t xml:space="preserve"> </w:t>
      </w:r>
      <w:r w:rsidR="005912A0" w:rsidRPr="00990E7E">
        <w:rPr>
          <w:rFonts w:ascii="TH SarabunPSK" w:hAnsi="TH SarabunPSK" w:cs="TH SarabunPSK"/>
          <w:sz w:val="36"/>
          <w:szCs w:val="36"/>
          <w:cs/>
        </w:rPr>
        <w:t>มีนาคม</w:t>
      </w:r>
      <w:r w:rsidR="005912A0" w:rsidRPr="00A900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2A0" w:rsidRPr="00A900DE">
        <w:rPr>
          <w:rFonts w:ascii="TH SarabunPSK" w:hAnsi="TH SarabunPSK" w:cs="TH SarabunPSK"/>
          <w:sz w:val="32"/>
          <w:szCs w:val="40"/>
        </w:rPr>
        <w:t>64</w:t>
      </w:r>
    </w:p>
    <w:p w:rsidR="005912A0" w:rsidRPr="00A900DE" w:rsidRDefault="00990E7E" w:rsidP="005912A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ณ.สวนยั่งยืนพูนธวัช</w:t>
      </w:r>
      <w:r w:rsidR="00D10855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(กลุ่มเกษตรกร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สกย.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น้ำจืด)  อ.กระบุรี จ.ระนอง</w:t>
      </w:r>
    </w:p>
    <w:p w:rsidR="005912A0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</w:t>
      </w:r>
    </w:p>
    <w:p w:rsidR="005A0B31" w:rsidRDefault="005A0B31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</w:t>
      </w:r>
    </w:p>
    <w:p w:rsidR="00365DB4" w:rsidRDefault="009403BC" w:rsidP="005A0B31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</w:rPr>
        <w:t xml:space="preserve">   </w:t>
      </w:r>
      <w:r w:rsidR="00365DB4">
        <w:rPr>
          <w:rFonts w:ascii="TH SarabunPSK" w:hAnsi="TH SarabunPSK" w:cs="TH SarabunPSK"/>
          <w:sz w:val="28"/>
          <w:szCs w:val="36"/>
        </w:rPr>
        <w:t xml:space="preserve">    </w:t>
      </w:r>
      <w:r w:rsidR="001123CE">
        <w:rPr>
          <w:rFonts w:ascii="TH SarabunPSK" w:hAnsi="TH SarabunPSK" w:cs="TH SarabunPSK"/>
          <w:sz w:val="28"/>
          <w:szCs w:val="36"/>
        </w:rPr>
        <w:t xml:space="preserve">   </w:t>
      </w:r>
      <w:r w:rsidR="00365DB4">
        <w:rPr>
          <w:rFonts w:ascii="TH SarabunPSK" w:hAnsi="TH SarabunPSK" w:cs="TH SarabunPSK" w:hint="cs"/>
          <w:sz w:val="28"/>
          <w:szCs w:val="36"/>
          <w:cs/>
        </w:rPr>
        <w:t>กลุ่มเกษตรกรบ้านน้ำจืดมีบ่อบาดาลที่ใช้ประโยชน์ได้จริงน้อยซึ่งทางแกนนำได้ประสานขอความร่วมมือจากทุกภาคส่วนเพื่อทำให้เกษตรกรเข้าถึงแหล่งน้ำแต่ยังมีความเป็นไปได้น้อยเพราะหน่วยงานต่างๆยังไม่มีหน้าที่รับผิดชอบในการดูแลเรื่องการจัดการน้ำให้กับเกษตรกร</w:t>
      </w:r>
    </w:p>
    <w:p w:rsidR="009403BC" w:rsidRDefault="00365DB4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="001123CE"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A900DE">
        <w:rPr>
          <w:rFonts w:ascii="TH SarabunPSK" w:hAnsi="TH SarabunPSK" w:cs="TH SarabunPSK" w:hint="cs"/>
          <w:sz w:val="28"/>
          <w:szCs w:val="36"/>
          <w:cs/>
        </w:rPr>
        <w:t xml:space="preserve">การยางแห่งประเทศไทยมีการสนับสนุนให้เกษตรกรทำสวนยางยั่งยืนจากการขอสงเคราะห์ตามมาตรา </w:t>
      </w:r>
      <w:r w:rsidR="00A900DE" w:rsidRPr="00A900DE">
        <w:rPr>
          <w:rFonts w:ascii="TH SarabunPSK" w:hAnsi="TH SarabunPSK" w:cs="TH SarabunPSK"/>
          <w:sz w:val="36"/>
          <w:szCs w:val="44"/>
        </w:rPr>
        <w:t>49(2)</w:t>
      </w:r>
      <w:r w:rsidR="00A900DE">
        <w:rPr>
          <w:rFonts w:ascii="TH SarabunPSK" w:hAnsi="TH SarabunPSK" w:cs="TH SarabunPSK" w:hint="cs"/>
          <w:sz w:val="28"/>
          <w:szCs w:val="36"/>
          <w:cs/>
        </w:rPr>
        <w:t xml:space="preserve"> ในรูปแบบ </w:t>
      </w:r>
      <w:r w:rsidR="00A900DE" w:rsidRPr="00A900DE">
        <w:rPr>
          <w:rFonts w:ascii="TH SarabunPSK" w:hAnsi="TH SarabunPSK" w:cs="TH SarabunPSK"/>
          <w:sz w:val="36"/>
          <w:szCs w:val="44"/>
        </w:rPr>
        <w:t xml:space="preserve">3 </w:t>
      </w:r>
      <w:r w:rsidR="00A900DE" w:rsidRPr="00A900DE">
        <w:rPr>
          <w:rFonts w:ascii="TH SarabunPSK" w:hAnsi="TH SarabunPSK" w:cs="TH SarabunPSK"/>
          <w:sz w:val="36"/>
          <w:szCs w:val="36"/>
          <w:cs/>
        </w:rPr>
        <w:t>คือการปลูกแบบผสมผสาน</w:t>
      </w:r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คือการปลูกแบบ 40 ต้นและให้มีการผสมผสานด้วยการปลูกไม้ผล เลี้ยงปลา </w:t>
      </w:r>
      <w:r w:rsidR="00A900DE" w:rsidRPr="00A900DE">
        <w:rPr>
          <w:rFonts w:ascii="TH SarabunPSK" w:hAnsi="TH SarabunPSK" w:cs="TH SarabunPSK"/>
          <w:sz w:val="36"/>
          <w:szCs w:val="36"/>
          <w:cs/>
        </w:rPr>
        <w:t>ซึ่งเป</w:t>
      </w:r>
      <w:r w:rsidR="00A900DE" w:rsidRPr="00A900DE">
        <w:rPr>
          <w:rFonts w:ascii="TH SarabunPSK" w:hAnsi="TH SarabunPSK" w:cs="TH SarabunPSK" w:hint="cs"/>
          <w:sz w:val="36"/>
          <w:szCs w:val="44"/>
          <w:cs/>
        </w:rPr>
        <w:t>็</w:t>
      </w:r>
      <w:r w:rsidR="00A900DE" w:rsidRPr="00A900DE">
        <w:rPr>
          <w:rFonts w:ascii="TH SarabunPSK" w:hAnsi="TH SarabunPSK" w:cs="TH SarabunPSK"/>
          <w:sz w:val="36"/>
          <w:szCs w:val="36"/>
          <w:cs/>
        </w:rPr>
        <w:t>นแรงจูงใจ</w:t>
      </w:r>
      <w:r w:rsidR="00A900DE">
        <w:rPr>
          <w:rFonts w:ascii="TH SarabunPSK" w:hAnsi="TH SarabunPSK" w:cs="TH SarabunPSK" w:hint="cs"/>
          <w:sz w:val="28"/>
          <w:szCs w:val="36"/>
          <w:cs/>
        </w:rPr>
        <w:t>ให้ต่อจากการสงเคราะห์ไร่ละ 16,000 บาทตามระเบียบ</w:t>
      </w:r>
      <w:r w:rsidR="0038004D">
        <w:rPr>
          <w:rFonts w:ascii="TH SarabunPSK" w:hAnsi="TH SarabunPSK" w:cs="TH SarabunPSK"/>
          <w:sz w:val="28"/>
          <w:szCs w:val="36"/>
        </w:rPr>
        <w:t xml:space="preserve"> </w:t>
      </w:r>
      <w:r w:rsidR="0038004D">
        <w:rPr>
          <w:rFonts w:ascii="TH SarabunPSK" w:hAnsi="TH SarabunPSK" w:cs="TH SarabunPSK" w:hint="cs"/>
          <w:sz w:val="28"/>
          <w:szCs w:val="36"/>
          <w:cs/>
        </w:rPr>
        <w:t xml:space="preserve">ทาง </w:t>
      </w:r>
      <w:proofErr w:type="spellStart"/>
      <w:r w:rsidR="0038004D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38004D">
        <w:rPr>
          <w:rFonts w:ascii="TH SarabunPSK" w:hAnsi="TH SarabunPSK" w:cs="TH SarabunPSK" w:hint="cs"/>
          <w:sz w:val="28"/>
          <w:szCs w:val="36"/>
          <w:cs/>
        </w:rPr>
        <w:t>แห่งประเทศไทยได้เล็งเห็นว่าการปลูกแบบผสมผสานซึ่งต้องมีส่วนประกอบของน้ำ ดังนั้นจึงได้มีการสนับสนุนโซ</w:t>
      </w:r>
      <w:r w:rsidR="00D10855">
        <w:rPr>
          <w:rFonts w:ascii="TH SarabunPSK" w:hAnsi="TH SarabunPSK" w:cs="TH SarabunPSK" w:hint="cs"/>
          <w:sz w:val="28"/>
          <w:szCs w:val="36"/>
          <w:cs/>
        </w:rPr>
        <w:t xml:space="preserve">ล่าเซลล์ให้กับแปลงต้นแบบจำนวน </w:t>
      </w:r>
      <w:r w:rsidR="00D10855" w:rsidRPr="00D10855">
        <w:rPr>
          <w:rFonts w:ascii="TH SarabunPSK" w:hAnsi="TH SarabunPSK" w:cs="TH SarabunPSK"/>
          <w:sz w:val="36"/>
          <w:szCs w:val="44"/>
        </w:rPr>
        <w:t>9</w:t>
      </w:r>
      <w:r w:rsidR="00D10855">
        <w:rPr>
          <w:rFonts w:ascii="TH SarabunPSK" w:hAnsi="TH SarabunPSK" w:cs="TH SarabunPSK" w:hint="cs"/>
          <w:sz w:val="28"/>
          <w:szCs w:val="36"/>
          <w:cs/>
        </w:rPr>
        <w:t xml:space="preserve"> รายในจังหวัดระนองตามมาตรา </w:t>
      </w:r>
      <w:r w:rsidR="00D10855" w:rsidRPr="00D10855">
        <w:rPr>
          <w:rFonts w:ascii="TH SarabunPSK" w:hAnsi="TH SarabunPSK" w:cs="TH SarabunPSK"/>
          <w:sz w:val="36"/>
          <w:szCs w:val="44"/>
        </w:rPr>
        <w:t>49(3)</w:t>
      </w:r>
      <w:r w:rsidR="00D10855">
        <w:rPr>
          <w:rFonts w:ascii="TH SarabunPSK" w:hAnsi="TH SarabunPSK" w:cs="TH SarabunPSK"/>
          <w:sz w:val="36"/>
          <w:szCs w:val="44"/>
        </w:rPr>
        <w:t xml:space="preserve"> </w:t>
      </w:r>
      <w:r w:rsidR="00D10855">
        <w:rPr>
          <w:rFonts w:ascii="TH SarabunPSK" w:hAnsi="TH SarabunPSK" w:cs="TH SarabunPSK" w:hint="cs"/>
          <w:sz w:val="28"/>
          <w:szCs w:val="36"/>
          <w:cs/>
        </w:rPr>
        <w:t>คือการปลูกแบบ</w:t>
      </w:r>
      <w:r w:rsidR="00D10855" w:rsidRPr="00D10855">
        <w:rPr>
          <w:rFonts w:ascii="TH SarabunPSK" w:hAnsi="TH SarabunPSK" w:cs="TH SarabunPSK" w:hint="cs"/>
          <w:sz w:val="28"/>
          <w:szCs w:val="36"/>
          <w:cs/>
        </w:rPr>
        <w:t>ธรรมชาติ</w:t>
      </w:r>
      <w:r w:rsidR="00E579E8" w:rsidRPr="00D10855"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นอกจากนี้การยางยังมีการทำประกันให้แก่เกษตรกรที่เสียชีวิตตามระเบียบของการยางเพื่อให้เกษตรกรได้มีการเยียวยา </w:t>
      </w:r>
      <w:r w:rsidR="00E579E8">
        <w:rPr>
          <w:rFonts w:ascii="TH SarabunPSK" w:hAnsi="TH SarabunPSK" w:cs="TH SarabunPSK" w:hint="cs"/>
          <w:sz w:val="28"/>
          <w:szCs w:val="36"/>
          <w:cs/>
        </w:rPr>
        <w:t xml:space="preserve">แต่ทาง </w:t>
      </w:r>
      <w:proofErr w:type="spellStart"/>
      <w:r w:rsidR="00E579E8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E579E8">
        <w:rPr>
          <w:rFonts w:ascii="TH SarabunPSK" w:hAnsi="TH SarabunPSK" w:cs="TH SarabunPSK" w:hint="cs"/>
          <w:sz w:val="28"/>
          <w:szCs w:val="36"/>
          <w:cs/>
        </w:rPr>
        <w:t>แห่งประเทศไทยไม่ได้มีการให้ความรู้ในการดูแลรักษาระบบโซ</w:t>
      </w:r>
      <w:proofErr w:type="spellStart"/>
      <w:r w:rsidR="00E579E8">
        <w:rPr>
          <w:rFonts w:ascii="TH SarabunPSK" w:hAnsi="TH SarabunPSK" w:cs="TH SarabunPSK" w:hint="cs"/>
          <w:sz w:val="28"/>
          <w:szCs w:val="36"/>
          <w:cs/>
        </w:rPr>
        <w:t>ล่าร์</w:t>
      </w:r>
      <w:proofErr w:type="spellEnd"/>
      <w:r w:rsidR="00E579E8">
        <w:rPr>
          <w:rFonts w:ascii="TH SarabunPSK" w:hAnsi="TH SarabunPSK" w:cs="TH SarabunPSK" w:hint="cs"/>
          <w:sz w:val="28"/>
          <w:szCs w:val="36"/>
          <w:cs/>
        </w:rPr>
        <w:t>เซลล์ทำให้ผู้ที่ได้รับขาดความรู้ในการดูแลรักษาซึ่งเป็นเรื่องใหม่สำหรับชาวเกษตรกรสวนยาง จึงได้นำเรื่องนี้มาพูดคุยและได้รับการสนับสนุนจากสมาคมประชาสังคมชุมพรซึ่งได้รับงบประมาณการขับเคลื่อนสวนยางยั่งยืนจากสำนักนโยบายสาธารณะ(มอ.หาดใหญ่)</w:t>
      </w:r>
      <w:r w:rsidR="00126D9C">
        <w:rPr>
          <w:rFonts w:ascii="TH SarabunPSK" w:hAnsi="TH SarabunPSK" w:cs="TH SarabunPSK" w:hint="cs"/>
          <w:sz w:val="28"/>
          <w:szCs w:val="36"/>
          <w:cs/>
        </w:rPr>
        <w:t>ในการจัดกิจกรรมครั้งนี้</w:t>
      </w:r>
    </w:p>
    <w:p w:rsidR="001123CE" w:rsidRDefault="00365DB4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</w:t>
      </w:r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="001123CE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 ในปี </w:t>
      </w:r>
      <w:r w:rsidR="00903E5B">
        <w:rPr>
          <w:rFonts w:ascii="TH SarabunPSK" w:hAnsi="TH SarabunPSK" w:cs="TH SarabunPSK"/>
          <w:sz w:val="32"/>
          <w:szCs w:val="40"/>
        </w:rPr>
        <w:t>5</w:t>
      </w:r>
      <w:r w:rsidR="00903E5B" w:rsidRPr="00903E5B">
        <w:rPr>
          <w:rFonts w:ascii="TH SarabunPSK" w:hAnsi="TH SarabunPSK" w:cs="TH SarabunPSK"/>
          <w:sz w:val="32"/>
          <w:szCs w:val="40"/>
        </w:rPr>
        <w:t>3</w:t>
      </w:r>
      <w:r w:rsidR="00903E5B">
        <w:rPr>
          <w:rFonts w:ascii="TH SarabunPSK" w:hAnsi="TH SarabunPSK" w:cs="TH SarabunPSK"/>
          <w:sz w:val="28"/>
          <w:szCs w:val="36"/>
        </w:rPr>
        <w:t xml:space="preserve"> </w:t>
      </w:r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ทาง </w:t>
      </w:r>
      <w:proofErr w:type="spellStart"/>
      <w:r w:rsidR="00903E5B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ได้อุดหนุนงบประมาณจำนวน </w:t>
      </w:r>
      <w:r w:rsidR="00903E5B" w:rsidRPr="00903E5B">
        <w:rPr>
          <w:rFonts w:ascii="TH SarabunPSK" w:hAnsi="TH SarabunPSK" w:cs="TH SarabunPSK"/>
          <w:sz w:val="36"/>
          <w:szCs w:val="44"/>
        </w:rPr>
        <w:t>9</w:t>
      </w:r>
      <w:r w:rsidR="00903E5B">
        <w:rPr>
          <w:rFonts w:ascii="TH SarabunPSK" w:hAnsi="TH SarabunPSK" w:cs="TH SarabunPSK"/>
          <w:sz w:val="28"/>
          <w:szCs w:val="36"/>
        </w:rPr>
        <w:t xml:space="preserve"> </w:t>
      </w:r>
      <w:r w:rsidR="00903E5B">
        <w:rPr>
          <w:rFonts w:ascii="TH SarabunPSK" w:hAnsi="TH SarabunPSK" w:cs="TH SarabunPSK" w:hint="cs"/>
          <w:sz w:val="28"/>
          <w:szCs w:val="36"/>
          <w:cs/>
        </w:rPr>
        <w:t>แสนบาทแก่เกษตรกร 9 ราย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เพื่อให้เกิดประโยชน์ในการทำเกษตร ซึ่งทาง </w:t>
      </w:r>
      <w:proofErr w:type="spellStart"/>
      <w:r w:rsidR="00903E5B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มีสิทธิประโยชน์หลากหลายที่ให้แก่เกษตรกรที่มีบัตรเขียวจะได้รับสิทธิประโยชน์จาก </w:t>
      </w:r>
      <w:proofErr w:type="spellStart"/>
      <w:r w:rsidR="00903E5B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903E5B">
        <w:rPr>
          <w:rFonts w:ascii="TH SarabunPSK" w:hAnsi="TH SarabunPSK" w:cs="TH SarabunPSK" w:hint="cs"/>
          <w:sz w:val="28"/>
          <w:szCs w:val="36"/>
          <w:cs/>
        </w:rPr>
        <w:t>ทั้งในเรื่องของการสนับสนุนงบประมาณในการปรับปรุงหรือเปลี่ยนรูปแบบการปลูกยาง ส่วนเกษตรกรที่ยังมีบัตรสีชมพูต้องคอยการจัดสรร</w:t>
      </w:r>
    </w:p>
    <w:p w:rsidR="00573F54" w:rsidRDefault="001123CE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</w:p>
    <w:p w:rsidR="00E172FF" w:rsidRDefault="00573F54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</w:t>
      </w:r>
      <w:r w:rsidR="001123CE">
        <w:rPr>
          <w:rFonts w:ascii="TH SarabunPSK" w:hAnsi="TH SarabunPSK" w:cs="TH SarabunPSK" w:hint="cs"/>
          <w:sz w:val="28"/>
          <w:szCs w:val="36"/>
          <w:cs/>
        </w:rPr>
        <w:t>การบำรุงรักษาและการใช้ประโยชน์อย่างคุ้มค่าด้วยระบบโซล่าเซลล์</w:t>
      </w:r>
    </w:p>
    <w:p w:rsidR="00361852" w:rsidRPr="00573F54" w:rsidRDefault="00E172FF" w:rsidP="00361852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="00903E5B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โซล่าเซลล์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คือ ระบบ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โฟ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ตอนที่ใช้การผลักพลังงานซึ่</w:t>
      </w:r>
      <w:r w:rsidR="00286379">
        <w:rPr>
          <w:rFonts w:ascii="TH SarabunPSK" w:hAnsi="TH SarabunPSK" w:cs="TH SarabunPSK" w:hint="cs"/>
          <w:sz w:val="28"/>
          <w:szCs w:val="36"/>
          <w:cs/>
        </w:rPr>
        <w:t>งเป็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นกฎของธรรมชาติในการสร้างกระแสไฟซึ่งจากการทำงานต้องมีการแปลงกระแสไฟซึ่งในบ้านที่เราใช้อยู่เป็นกระแสสลับเพราะจะทำให้การส่งไฟได้เร็ว ซึ่งการทำให้เกิดพลังงานจะต้องมีกระแสความดัน ตามทฤษฎี </w:t>
      </w:r>
      <w:r w:rsidRPr="00E172FF">
        <w:rPr>
          <w:rFonts w:ascii="TH SarabunPSK" w:hAnsi="TH SarabunPSK" w:cs="TH SarabunPSK"/>
          <w:sz w:val="36"/>
          <w:szCs w:val="44"/>
        </w:rPr>
        <w:t xml:space="preserve">1 </w:t>
      </w:r>
      <w:r w:rsidRPr="00E172FF">
        <w:rPr>
          <w:rFonts w:ascii="TH SarabunPSK" w:hAnsi="TH SarabunPSK" w:cs="TH SarabunPSK"/>
          <w:sz w:val="36"/>
          <w:szCs w:val="36"/>
          <w:cs/>
        </w:rPr>
        <w:t xml:space="preserve">แรงม้าเท่ากับ </w:t>
      </w:r>
      <w:r w:rsidRPr="00E172FF">
        <w:rPr>
          <w:rFonts w:ascii="TH SarabunPSK" w:hAnsi="TH SarabunPSK" w:cs="TH SarabunPSK"/>
          <w:sz w:val="36"/>
          <w:szCs w:val="44"/>
        </w:rPr>
        <w:t>750</w:t>
      </w:r>
      <w:r>
        <w:rPr>
          <w:rFonts w:ascii="TH SarabunPSK" w:hAnsi="TH SarabunPSK" w:cs="TH SarabunPSK"/>
          <w:sz w:val="36"/>
          <w:szCs w:val="44"/>
        </w:rPr>
        <w:t xml:space="preserve"> </w:t>
      </w:r>
      <w:r w:rsidRPr="00E172FF">
        <w:rPr>
          <w:rFonts w:ascii="TH SarabunPSK" w:hAnsi="TH SarabunPSK" w:cs="TH SarabunPSK"/>
          <w:sz w:val="36"/>
          <w:szCs w:val="44"/>
        </w:rPr>
        <w:t xml:space="preserve"> </w:t>
      </w:r>
      <w:r w:rsidRPr="00E172FF">
        <w:rPr>
          <w:rFonts w:ascii="TH SarabunPSK" w:hAnsi="TH SarabunPSK" w:cs="TH SarabunPSK"/>
          <w:sz w:val="36"/>
          <w:szCs w:val="36"/>
          <w:cs/>
        </w:rPr>
        <w:t>วัตต์</w:t>
      </w:r>
      <w:r w:rsidR="00CE0D99">
        <w:rPr>
          <w:rFonts w:ascii="TH SarabunPSK" w:hAnsi="TH SarabunPSK" w:cs="TH SarabunPSK" w:hint="cs"/>
          <w:sz w:val="28"/>
          <w:szCs w:val="36"/>
          <w:cs/>
        </w:rPr>
        <w:t xml:space="preserve"> การดูแลรักษาแผลโซล่าเซลล์จะต้องทำความสะอาดด้วยน้ำเพราะจะทำให้ประสิทธิภาพของการใช้พลังงานมีประสิทธิภาพ </w:t>
      </w:r>
      <w:r w:rsidR="00286379">
        <w:rPr>
          <w:rFonts w:ascii="TH SarabunPSK" w:hAnsi="TH SarabunPSK" w:cs="TH SarabunPSK" w:hint="cs"/>
          <w:sz w:val="28"/>
          <w:szCs w:val="36"/>
          <w:cs/>
        </w:rPr>
        <w:t>การติดตั้งแผงควรติดตั้งตามเส้นศูนย์สูตรของโลกเพื่อให้เกิดการรับแสงที่ดีจากดวงอาทิตย์</w:t>
      </w:r>
      <w:r w:rsidR="00361852">
        <w:rPr>
          <w:rFonts w:ascii="TH SarabunPSK" w:hAnsi="TH SarabunPSK" w:cs="TH SarabunPSK"/>
          <w:sz w:val="28"/>
          <w:szCs w:val="36"/>
        </w:rPr>
        <w:t xml:space="preserve"> </w:t>
      </w:r>
      <w:r w:rsidR="00361852" w:rsidRPr="003A470E">
        <w:rPr>
          <w:rFonts w:ascii="TH SarabunPSK" w:hAnsi="TH SarabunPSK" w:cs="TH SarabunPSK" w:hint="cs"/>
          <w:sz w:val="28"/>
          <w:szCs w:val="36"/>
          <w:cs/>
        </w:rPr>
        <w:t xml:space="preserve">ลักษณะคลื่นจะมี </w:t>
      </w:r>
      <w:r w:rsidR="00361852">
        <w:rPr>
          <w:rFonts w:ascii="TH SarabunPSK" w:hAnsi="TH SarabunPSK" w:cs="TH SarabunPSK"/>
          <w:sz w:val="36"/>
          <w:szCs w:val="44"/>
        </w:rPr>
        <w:t xml:space="preserve">3 </w:t>
      </w:r>
      <w:r w:rsidR="00361852">
        <w:rPr>
          <w:rFonts w:ascii="TH SarabunPSK" w:hAnsi="TH SarabunPSK" w:cs="TH SarabunPSK"/>
          <w:sz w:val="36"/>
          <w:szCs w:val="36"/>
          <w:cs/>
        </w:rPr>
        <w:t xml:space="preserve">ชนิด </w:t>
      </w:r>
      <w:r w:rsidR="00361852" w:rsidRPr="00FF6A0C">
        <w:rPr>
          <w:rFonts w:ascii="TH SarabunPSK" w:hAnsi="TH SarabunPSK" w:cs="TH SarabunPSK" w:hint="cs"/>
          <w:sz w:val="28"/>
          <w:szCs w:val="36"/>
          <w:cs/>
        </w:rPr>
        <w:t>คลื่นบริสุทธิ์  คลื่นตกแต่ง คลื่นสี่เหลี่ยม</w:t>
      </w:r>
    </w:p>
    <w:p w:rsidR="00361852" w:rsidRPr="0017021C" w:rsidRDefault="00361852" w:rsidP="00361852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286379" w:rsidRDefault="00286379" w:rsidP="0028637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86379" w:rsidRDefault="00286379" w:rsidP="0028637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 xml:space="preserve">   ระบบโซล่าเซลล์มี </w:t>
      </w:r>
      <w:r w:rsidR="0017021C" w:rsidRPr="00361852">
        <w:rPr>
          <w:rFonts w:ascii="TH SarabunPSK" w:hAnsi="TH SarabunPSK" w:cs="TH SarabunPSK"/>
          <w:sz w:val="36"/>
          <w:szCs w:val="44"/>
        </w:rPr>
        <w:t>4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ระบบ  คือ </w:t>
      </w:r>
    </w:p>
    <w:p w:rsidR="0017021C" w:rsidRDefault="00286379" w:rsidP="0028637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361852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361852"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/>
          <w:sz w:val="28"/>
          <w:szCs w:val="36"/>
        </w:rPr>
        <w:t>.</w:t>
      </w:r>
      <w:r w:rsidR="00FF6A0C">
        <w:rPr>
          <w:rFonts w:ascii="TH SarabunPSK" w:hAnsi="TH SarabunPSK" w:cs="TH SarabunPSK" w:hint="cs"/>
          <w:sz w:val="28"/>
          <w:szCs w:val="36"/>
          <w:cs/>
        </w:rPr>
        <w:t xml:space="preserve">ระบบ </w:t>
      </w:r>
      <w:proofErr w:type="spellStart"/>
      <w:r w:rsidR="00FF6A0C">
        <w:rPr>
          <w:rFonts w:ascii="TH SarabunPSK" w:hAnsi="TH SarabunPSK" w:cs="TH SarabunPSK" w:hint="cs"/>
          <w:sz w:val="28"/>
          <w:szCs w:val="36"/>
          <w:cs/>
        </w:rPr>
        <w:t>ON</w:t>
      </w:r>
      <w:proofErr w:type="spellEnd"/>
      <w:r w:rsidR="00FF6A0C">
        <w:rPr>
          <w:rFonts w:ascii="TH SarabunPSK" w:hAnsi="TH SarabunPSK" w:cs="TH SarabunPSK" w:hint="cs"/>
          <w:sz w:val="28"/>
          <w:szCs w:val="36"/>
          <w:cs/>
        </w:rPr>
        <w:t>-</w:t>
      </w:r>
      <w:proofErr w:type="spellStart"/>
      <w:r w:rsidR="00FF6A0C">
        <w:rPr>
          <w:rFonts w:ascii="TH SarabunPSK" w:hAnsi="TH SarabunPSK" w:cs="TH SarabunPSK" w:hint="cs"/>
          <w:sz w:val="28"/>
          <w:szCs w:val="36"/>
          <w:cs/>
        </w:rPr>
        <w:t>Grid</w:t>
      </w:r>
      <w:proofErr w:type="spellEnd"/>
      <w:r w:rsidR="00FF6A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คือ ระบบที่ใช้ร่วมกับสายส่งของการไฟฟ้าและเป็นระบบผสมไฟฟ้า</w:t>
      </w:r>
    </w:p>
    <w:p w:rsidR="00391AB1" w:rsidRDefault="00361852" w:rsidP="00286379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36"/>
          <w:szCs w:val="44"/>
        </w:rPr>
        <w:t xml:space="preserve">  </w:t>
      </w:r>
      <w:r w:rsidR="0017021C" w:rsidRPr="0017021C">
        <w:rPr>
          <w:rFonts w:ascii="TH SarabunPSK" w:hAnsi="TH SarabunPSK" w:cs="TH SarabunPSK"/>
          <w:sz w:val="36"/>
          <w:szCs w:val="44"/>
        </w:rPr>
        <w:t>2.</w:t>
      </w:r>
      <w:r w:rsidR="0017021C" w:rsidRPr="0017021C">
        <w:rPr>
          <w:rFonts w:ascii="TH SarabunPSK" w:hAnsi="TH SarabunPSK" w:cs="TH SarabunPSK" w:hint="cs"/>
          <w:sz w:val="28"/>
          <w:szCs w:val="36"/>
          <w:cs/>
        </w:rPr>
        <w:t>ระบบ</w:t>
      </w:r>
      <w:r w:rsidR="0017021C" w:rsidRPr="0017021C">
        <w:rPr>
          <w:rFonts w:ascii="TH SarabunPSK" w:hAnsi="TH SarabunPSK" w:cs="TH SarabunPSK"/>
          <w:sz w:val="36"/>
          <w:szCs w:val="44"/>
        </w:rPr>
        <w:t xml:space="preserve"> Hybrid system</w:t>
      </w:r>
      <w:r w:rsidR="00126D9C" w:rsidRPr="0017021C">
        <w:rPr>
          <w:rFonts w:ascii="TH SarabunPSK" w:hAnsi="TH SarabunPSK" w:cs="TH SarabunPSK" w:hint="cs"/>
          <w:sz w:val="36"/>
          <w:szCs w:val="44"/>
          <w:cs/>
        </w:rPr>
        <w:t xml:space="preserve"> </w:t>
      </w:r>
      <w:r w:rsidR="0017021C">
        <w:rPr>
          <w:rFonts w:ascii="TH SarabunPSK" w:hAnsi="TH SarabunPSK" w:cs="TH SarabunPSK" w:hint="cs"/>
          <w:sz w:val="28"/>
          <w:szCs w:val="36"/>
          <w:cs/>
        </w:rPr>
        <w:t xml:space="preserve"> คือ </w:t>
      </w:r>
      <w:r w:rsidR="00FF6A0C">
        <w:rPr>
          <w:rFonts w:ascii="TH SarabunPSK" w:hAnsi="TH SarabunPSK" w:cs="TH SarabunPSK" w:hint="cs"/>
          <w:sz w:val="28"/>
          <w:szCs w:val="36"/>
          <w:cs/>
        </w:rPr>
        <w:t>ระบบที่ใช้แบบผสมทั้งไฟฟ้าและพลังงานโซล่าเซลล์</w:t>
      </w:r>
    </w:p>
    <w:p w:rsidR="0017021C" w:rsidRPr="00FF6A0C" w:rsidRDefault="00361852" w:rsidP="00286379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36"/>
          <w:szCs w:val="44"/>
        </w:rPr>
        <w:t xml:space="preserve">  </w:t>
      </w:r>
      <w:r w:rsidR="0017021C" w:rsidRPr="00361852">
        <w:rPr>
          <w:rFonts w:ascii="TH SarabunPSK" w:hAnsi="TH SarabunPSK" w:cs="TH SarabunPSK"/>
          <w:sz w:val="36"/>
          <w:szCs w:val="44"/>
        </w:rPr>
        <w:t>3</w:t>
      </w:r>
      <w:r w:rsidR="0017021C">
        <w:rPr>
          <w:rFonts w:ascii="TH SarabunPSK" w:hAnsi="TH SarabunPSK" w:cs="TH SarabunPSK"/>
          <w:sz w:val="28"/>
          <w:szCs w:val="36"/>
        </w:rPr>
        <w:t>.</w:t>
      </w:r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>ระบบ</w:t>
      </w:r>
      <w:r w:rsidR="0017021C">
        <w:rPr>
          <w:rFonts w:ascii="TH SarabunPSK" w:hAnsi="TH SarabunPSK" w:cs="TH SarabunPSK"/>
          <w:sz w:val="36"/>
          <w:szCs w:val="44"/>
        </w:rPr>
        <w:t xml:space="preserve">Hybrid On – Off Grid </w:t>
      </w:r>
      <w:r w:rsidR="0017021C">
        <w:rPr>
          <w:rFonts w:ascii="TH SarabunPSK" w:hAnsi="TH SarabunPSK" w:cs="TH SarabunPSK"/>
          <w:sz w:val="36"/>
          <w:szCs w:val="36"/>
          <w:cs/>
        </w:rPr>
        <w:t>คือ</w:t>
      </w:r>
      <w:r w:rsidR="00FF6A0C">
        <w:rPr>
          <w:rFonts w:ascii="TH SarabunPSK" w:hAnsi="TH SarabunPSK" w:cs="TH SarabunPSK"/>
          <w:sz w:val="36"/>
          <w:szCs w:val="44"/>
        </w:rPr>
        <w:t xml:space="preserve"> </w:t>
      </w:r>
      <w:r w:rsidR="00FF6A0C" w:rsidRPr="00FF6A0C">
        <w:rPr>
          <w:rFonts w:ascii="TH SarabunPSK" w:hAnsi="TH SarabunPSK" w:cs="TH SarabunPSK" w:hint="cs"/>
          <w:sz w:val="28"/>
          <w:szCs w:val="36"/>
          <w:cs/>
        </w:rPr>
        <w:t>ระบบผสมที่ใช้กับไฟฟ้าหรือไม่ใช้ก็ได้</w:t>
      </w:r>
    </w:p>
    <w:p w:rsidR="0017021C" w:rsidRDefault="00361852" w:rsidP="0028637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36"/>
          <w:szCs w:val="44"/>
        </w:rPr>
        <w:t xml:space="preserve">  </w:t>
      </w:r>
      <w:r w:rsidR="0017021C">
        <w:rPr>
          <w:rFonts w:ascii="TH SarabunPSK" w:hAnsi="TH SarabunPSK" w:cs="TH SarabunPSK"/>
          <w:sz w:val="36"/>
          <w:szCs w:val="44"/>
        </w:rPr>
        <w:t>4.</w:t>
      </w:r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 xml:space="preserve">ระบบ </w:t>
      </w:r>
      <w:proofErr w:type="spellStart"/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>Off</w:t>
      </w:r>
      <w:proofErr w:type="spellEnd"/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>-</w:t>
      </w:r>
      <w:proofErr w:type="spellStart"/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>Grid</w:t>
      </w:r>
      <w:proofErr w:type="spellEnd"/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17021C">
        <w:rPr>
          <w:rFonts w:ascii="TH SarabunPSK" w:hAnsi="TH SarabunPSK" w:cs="TH SarabunPSK"/>
          <w:sz w:val="36"/>
          <w:szCs w:val="44"/>
        </w:rPr>
        <w:t xml:space="preserve"> </w:t>
      </w:r>
      <w:r w:rsidR="0017021C" w:rsidRPr="003A470E">
        <w:rPr>
          <w:rFonts w:ascii="TH SarabunPSK" w:hAnsi="TH SarabunPSK" w:cs="TH SarabunPSK" w:hint="cs"/>
          <w:sz w:val="28"/>
          <w:szCs w:val="36"/>
          <w:cs/>
        </w:rPr>
        <w:t>คือ</w:t>
      </w:r>
      <w:r w:rsidR="003A470E">
        <w:rPr>
          <w:rFonts w:ascii="TH SarabunPSK" w:hAnsi="TH SarabunPSK" w:cs="TH SarabunPSK" w:hint="cs"/>
          <w:sz w:val="36"/>
          <w:szCs w:val="44"/>
          <w:cs/>
        </w:rPr>
        <w:t xml:space="preserve"> </w:t>
      </w:r>
      <w:r w:rsidR="00FF6A0C" w:rsidRPr="00FF6A0C">
        <w:rPr>
          <w:rFonts w:ascii="TH SarabunPSK" w:hAnsi="TH SarabunPSK" w:cs="TH SarabunPSK" w:hint="cs"/>
          <w:sz w:val="28"/>
          <w:szCs w:val="36"/>
          <w:cs/>
        </w:rPr>
        <w:t>ไม่ใช้ไฟจากการไฟฟ้าแต่ใช้ไฟจากโซล่าเซลล์</w:t>
      </w:r>
    </w:p>
    <w:p w:rsidR="00C94A6B" w:rsidRDefault="00573F54" w:rsidP="0028637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</w:t>
      </w:r>
    </w:p>
    <w:p w:rsidR="00573F54" w:rsidRDefault="00C94A6B" w:rsidP="0028637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</w:t>
      </w:r>
      <w:r w:rsidR="00573F54">
        <w:rPr>
          <w:rFonts w:ascii="TH SarabunPSK" w:hAnsi="TH SarabunPSK" w:cs="TH SarabunPSK" w:hint="cs"/>
          <w:sz w:val="28"/>
          <w:szCs w:val="36"/>
          <w:cs/>
        </w:rPr>
        <w:t>ความรู้ไฟฟ้าพื้นฐานที่ต้องมี</w:t>
      </w:r>
    </w:p>
    <w:p w:rsidR="00573F54" w:rsidRPr="00FF6A0C" w:rsidRDefault="00573F54" w:rsidP="00286379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</w:p>
    <w:p w:rsidR="00391AB1" w:rsidRPr="0017021C" w:rsidRDefault="00E121C1" w:rsidP="005A0B31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57785</wp:posOffset>
            </wp:positionV>
            <wp:extent cx="3400425" cy="21812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07" t="14571" r="16294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F54">
        <w:rPr>
          <w:rFonts w:ascii="TH SarabunPSK" w:hAnsi="TH SarabunPSK" w:cs="TH SarabunPSK" w:hint="cs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58421</wp:posOffset>
            </wp:positionV>
            <wp:extent cx="2647950" cy="2228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05" t="13429" r="15010" b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A0C">
        <w:rPr>
          <w:rFonts w:ascii="TH SarabunPSK" w:hAnsi="TH SarabunPSK" w:cs="TH SarabunPSK" w:hint="cs"/>
          <w:sz w:val="28"/>
          <w:szCs w:val="36"/>
          <w:cs/>
        </w:rPr>
        <w:t xml:space="preserve">     </w:t>
      </w:r>
    </w:p>
    <w:p w:rsidR="00391AB1" w:rsidRPr="009403BC" w:rsidRDefault="00391AB1" w:rsidP="005A0B31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</w:p>
    <w:p w:rsidR="005912A0" w:rsidRDefault="00A900DE" w:rsidP="005912A0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A900DE" w:rsidRDefault="00A900DE" w:rsidP="005912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10855" w:rsidRDefault="00391AB1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391AB1">
        <w:rPr>
          <w:rFonts w:ascii="TH SarabunPSK" w:hAnsi="TH SarabunPSK" w:cs="TH SarabunPSK" w:hint="cs"/>
          <w:sz w:val="28"/>
          <w:szCs w:val="36"/>
          <w:cs/>
        </w:rPr>
        <w:t xml:space="preserve">         </w:t>
      </w:r>
    </w:p>
    <w:p w:rsidR="00D10855" w:rsidRDefault="00D10855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16C4A" w:rsidRPr="00116C4A" w:rsidRDefault="00D10855" w:rsidP="00573F54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</w:t>
      </w:r>
    </w:p>
    <w:p w:rsidR="00C31C89" w:rsidRDefault="005912A0" w:rsidP="005912A0">
      <w:pPr>
        <w:spacing w:after="0" w:line="240" w:lineRule="auto"/>
        <w:rPr>
          <w:rFonts w:ascii="TH SarabunPSK" w:hAnsi="TH SarabunPSK" w:cs="TH SarabunPSK" w:hint="cs"/>
          <w:sz w:val="28"/>
          <w:szCs w:val="36"/>
          <w:cs/>
        </w:rPr>
      </w:pPr>
      <w:r w:rsidRPr="00740188">
        <w:rPr>
          <w:rFonts w:ascii="TH SarabunPSK" w:hAnsi="TH SarabunPSK" w:cs="TH SarabunPSK"/>
          <w:sz w:val="28"/>
          <w:szCs w:val="36"/>
        </w:rPr>
        <w:t xml:space="preserve">                 </w:t>
      </w:r>
    </w:p>
    <w:p w:rsidR="00C31C89" w:rsidRPr="00C31C89" w:rsidRDefault="00C31C89" w:rsidP="00C31C89">
      <w:pPr>
        <w:rPr>
          <w:rFonts w:ascii="TH SarabunPSK" w:hAnsi="TH SarabunPSK" w:cs="TH SarabunPSK"/>
          <w:sz w:val="28"/>
          <w:szCs w:val="36"/>
          <w:cs/>
        </w:rPr>
      </w:pPr>
    </w:p>
    <w:p w:rsidR="00C31C89" w:rsidRDefault="00C31C89" w:rsidP="00C31C89">
      <w:pPr>
        <w:rPr>
          <w:rFonts w:ascii="TH SarabunPSK" w:hAnsi="TH SarabunPSK" w:cs="TH SarabunPSK" w:hint="cs"/>
          <w:sz w:val="28"/>
          <w:szCs w:val="36"/>
          <w:cs/>
        </w:rPr>
      </w:pPr>
    </w:p>
    <w:p w:rsidR="005912A0" w:rsidRDefault="00C31C89" w:rsidP="00C31C89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ประสบการณ์จากการใช้โซล่าเซลล์ที่ทาง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สนับสนุน</w:t>
      </w:r>
    </w:p>
    <w:p w:rsidR="00C31C89" w:rsidRDefault="00C31C89" w:rsidP="00C31C89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ขาดความเข้าใจเรื่องระบบและการดูแลรักษาแผง</w:t>
      </w:r>
    </w:p>
    <w:p w:rsidR="00E121C1" w:rsidRDefault="00E121C1" w:rsidP="00C31C89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จัดจ้างช่างมาติดตั้งแต่ไม่บอกการดูแลรักษา</w:t>
      </w:r>
    </w:p>
    <w:p w:rsidR="00E121C1" w:rsidRDefault="00E121C1" w:rsidP="00C31C89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การใช้ประโยชน์จากโซ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ล่าร์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เซลล์</w:t>
      </w: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สรุปแนวทางการขับเคลื่อน</w:t>
      </w: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ในภาวะที่เป็นช่วงหน้าแล้งเกษตรกรจะขาดน้ำที่จะใช้ประโยชน์ทางการเกษตรและครัวเรือน ซึ่งมีการจัดเก็บน้ำแต่ไม่เพียงพอกับการทำเกษตร ดังนั้นกลุ่มชาวสวนยางจึงอยากให้ทาง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สนับสนุนเรื่องการใช้พลังงานโซ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ล่าร์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เซลล์ในการจัดการน้ำ</w:t>
      </w: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</w:p>
    <w:p w:rsidR="00E121C1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</w:rPr>
      </w:pPr>
    </w:p>
    <w:p w:rsidR="00E121C1" w:rsidRPr="00C31C89" w:rsidRDefault="00E121C1" w:rsidP="00E121C1">
      <w:pPr>
        <w:pStyle w:val="a3"/>
        <w:rPr>
          <w:rFonts w:ascii="TH SarabunPSK" w:hAnsi="TH SarabunPSK" w:cs="TH SarabunPSK" w:hint="cs"/>
          <w:sz w:val="28"/>
          <w:szCs w:val="36"/>
          <w:cs/>
        </w:rPr>
      </w:pPr>
    </w:p>
    <w:sectPr w:rsidR="00E121C1" w:rsidRPr="00C31C89" w:rsidSect="00FD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65B2"/>
    <w:multiLevelType w:val="hybridMultilevel"/>
    <w:tmpl w:val="10F61384"/>
    <w:lvl w:ilvl="0" w:tplc="1470841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912A0"/>
    <w:rsid w:val="000744E5"/>
    <w:rsid w:val="001123CE"/>
    <w:rsid w:val="00116C4A"/>
    <w:rsid w:val="00126D9C"/>
    <w:rsid w:val="001521C0"/>
    <w:rsid w:val="0017021C"/>
    <w:rsid w:val="00203C22"/>
    <w:rsid w:val="00286379"/>
    <w:rsid w:val="00361852"/>
    <w:rsid w:val="00365DB4"/>
    <w:rsid w:val="0038004D"/>
    <w:rsid w:val="00391AB1"/>
    <w:rsid w:val="003A470E"/>
    <w:rsid w:val="00573F54"/>
    <w:rsid w:val="005912A0"/>
    <w:rsid w:val="005A0B31"/>
    <w:rsid w:val="00740188"/>
    <w:rsid w:val="00775E39"/>
    <w:rsid w:val="007F5C77"/>
    <w:rsid w:val="00862DC9"/>
    <w:rsid w:val="00903E5B"/>
    <w:rsid w:val="009403BC"/>
    <w:rsid w:val="00990E7E"/>
    <w:rsid w:val="00A273F2"/>
    <w:rsid w:val="00A900DE"/>
    <w:rsid w:val="00C31C89"/>
    <w:rsid w:val="00C94A6B"/>
    <w:rsid w:val="00CE0D99"/>
    <w:rsid w:val="00D10855"/>
    <w:rsid w:val="00E121C1"/>
    <w:rsid w:val="00E172FF"/>
    <w:rsid w:val="00E579E8"/>
    <w:rsid w:val="00FD728D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2021-03-28T04:21:00Z</dcterms:created>
  <dcterms:modified xsi:type="dcterms:W3CDTF">2021-04-07T15:49:00Z</dcterms:modified>
</cp:coreProperties>
</file>