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CE" w:rsidRPr="002F3713" w:rsidRDefault="002F3713" w:rsidP="002F3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2F3713">
        <w:rPr>
          <w:rFonts w:ascii="TH SarabunPSK" w:hAnsi="TH SarabunPSK" w:cs="TH SarabunPSK"/>
          <w:b/>
          <w:bCs/>
          <w:sz w:val="24"/>
          <w:szCs w:val="32"/>
          <w:cs/>
        </w:rPr>
        <w:t>คู่มือแนวทางปฏิบัติในการจัดระบบบริการสุขภาพแบบพหุวัฒนธรรม</w:t>
      </w:r>
    </w:p>
    <w:p w:rsidR="002F3713" w:rsidRDefault="002F3713" w:rsidP="002F3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F3713">
        <w:rPr>
          <w:rFonts w:ascii="TH SarabunPSK" w:hAnsi="TH SarabunPSK" w:cs="TH SarabunPSK"/>
          <w:b/>
          <w:bCs/>
          <w:sz w:val="24"/>
          <w:szCs w:val="32"/>
          <w:cs/>
        </w:rPr>
        <w:t>งานอนามัยแม่และเด็ก โรงพยาบาลยะหริ่ง</w:t>
      </w:r>
    </w:p>
    <w:tbl>
      <w:tblPr>
        <w:tblStyle w:val="GridTable4Accent6"/>
        <w:tblW w:w="15309" w:type="dxa"/>
        <w:tblInd w:w="-683" w:type="dxa"/>
        <w:tblLook w:val="04A0" w:firstRow="1" w:lastRow="0" w:firstColumn="1" w:lastColumn="0" w:noHBand="0" w:noVBand="1"/>
      </w:tblPr>
      <w:tblGrid>
        <w:gridCol w:w="4962"/>
        <w:gridCol w:w="5103"/>
        <w:gridCol w:w="5244"/>
      </w:tblGrid>
      <w:tr w:rsidR="002F3713" w:rsidTr="002F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2F3713" w:rsidRPr="00802A40" w:rsidRDefault="002F3713" w:rsidP="002F3713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คู่มือแนวทางปฏิบัติในการจัดระบบบริการสุขภาพแบบพหุวัฒนธรรม(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5103" w:type="dxa"/>
            <w:vAlign w:val="center"/>
          </w:tcPr>
          <w:p w:rsidR="002F3713" w:rsidRPr="00802A40" w:rsidRDefault="002F3713" w:rsidP="002F37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4" w:type="dxa"/>
            <w:vAlign w:val="center"/>
          </w:tcPr>
          <w:p w:rsidR="002F3713" w:rsidRPr="00802A40" w:rsidRDefault="002F3713" w:rsidP="002F37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</w:tr>
      <w:tr w:rsidR="002F3713" w:rsidTr="002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2F3713" w:rsidRPr="00563822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1 </w:t>
            </w:r>
            <w:r w:rsidR="002F3713" w:rsidRPr="0056382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การตรวจ/การปฏิบัติพยาบาล</w:t>
            </w:r>
            <w:r w:rsidR="002F3713" w:rsidRPr="0056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3713" w:rsidRPr="00563822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ที่ต้องสัมผัสร่างกาย หรือถูกเนื้อต้องตัวจากเพศตรงข้าม</w:t>
            </w:r>
          </w:p>
          <w:p w:rsidR="002F3713" w:rsidRPr="00586DAD" w:rsidRDefault="002F3713" w:rsidP="002F371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86D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ต้องไม่ปฏิบัติพยาบาลสองต่อสอง ต้องมีญาติที่ใกล้ชิดอยู่ด้วยทุกครั้ง</w:t>
            </w:r>
          </w:p>
          <w:p w:rsidR="002F3713" w:rsidRPr="001300B5" w:rsidRDefault="002F3713" w:rsidP="002F371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86D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 (โดยเฉพาะสตรีมุสลิม ขอบเขตที่เปิดเผยได้เฉพาะใบหน้าและฝ่ามือเท่านั้น)</w:t>
            </w:r>
          </w:p>
        </w:tc>
        <w:tc>
          <w:tcPr>
            <w:tcW w:w="5103" w:type="dxa"/>
          </w:tcPr>
          <w:p w:rsidR="002F3713" w:rsidRPr="005F1C5D" w:rsidRDefault="002F3713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การจัดบริการงานอนามัยแม่และเด็ก</w:t>
            </w:r>
          </w:p>
          <w:p w:rsidR="002F3713" w:rsidRPr="00F63B6B" w:rsidRDefault="002F3713" w:rsidP="00F63B6B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เหมือนคู่มือดังนี้</w:t>
            </w:r>
          </w:p>
          <w:p w:rsidR="002F3713" w:rsidRDefault="002F3713" w:rsidP="002F3713">
            <w:pPr>
              <w:pStyle w:val="a5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1C5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F1C5D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พยาบาลสองต่อสอง ต้องมีญาติที่ใกล้ชิดอยู่ด้วยทุกครั้ง</w:t>
            </w:r>
          </w:p>
          <w:p w:rsidR="002F3713" w:rsidRDefault="002F3713" w:rsidP="002F3713">
            <w:pPr>
              <w:pStyle w:val="a5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1C5D">
              <w:rPr>
                <w:rFonts w:ascii="TH SarabunPSK" w:hAnsi="TH SarabunPSK" w:cs="TH SarabunPSK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 (โดยเฉพาะสตรีมุสลิม ขอบเขตที่เปิดเผยได้เฉพาะใบหน้าและฝ่ามือเท่านั้น)</w:t>
            </w:r>
          </w:p>
          <w:p w:rsidR="002F3713" w:rsidRDefault="002F3713" w:rsidP="00F63B6B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โรงเรียนพ่อแม่</w:t>
            </w:r>
            <w:r w:rsidRPr="00F63B6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การจัดกิจกรรมให้ความรู้ในหญิงตั้งครรภ์และสามี </w:t>
            </w:r>
            <w:r w:rsidRPr="00F63B6B">
              <w:rPr>
                <w:rFonts w:cs="TH SarabunPSK" w:hint="cs"/>
                <w:color w:val="000000"/>
                <w:spacing w:val="-2"/>
                <w:szCs w:val="32"/>
                <w:cs/>
              </w:rPr>
              <w:t>(โรงเรียนพ่อแม่ 1 และ พ่อแม่ 2 )</w:t>
            </w:r>
            <w:r w:rsidR="00671672">
              <w:rPr>
                <w:rFonts w:cs="TH SarabunPSK" w:hint="cs"/>
                <w:color w:val="000000"/>
                <w:spacing w:val="-2"/>
                <w:szCs w:val="32"/>
                <w:cs/>
              </w:rPr>
              <w:t xml:space="preserve"> </w:t>
            </w:r>
            <w:r w:rsidRPr="00F63B6B">
              <w:rPr>
                <w:rFonts w:cs="TH SarabunPSK" w:hint="cs"/>
                <w:color w:val="000000"/>
                <w:spacing w:val="-2"/>
                <w:szCs w:val="32"/>
                <w:cs/>
              </w:rPr>
              <w:t>เพื่อให้ความรู้ความเข้าใจและแลกเปลี่ยนประสบการณ์ในการดูแลตนเองในขณะตั้งครรภ์</w:t>
            </w:r>
            <w:r w:rsidRPr="00F63B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เน้นการเลี้ยงลูกด้วยนมแม่จนลูกอายุ 2 ปี </w:t>
            </w:r>
          </w:p>
          <w:p w:rsidR="00671672" w:rsidRPr="00795DA4" w:rsidRDefault="00795DA4" w:rsidP="00795DA4">
            <w:pPr>
              <w:pStyle w:val="a5"/>
              <w:numPr>
                <w:ilvl w:val="0"/>
                <w:numId w:val="4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95D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จัดทำสื่อที่สอดคล้องกับวิถีอิสลาม</w:t>
            </w:r>
            <w:r w:rsidRPr="00795DA4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95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แผ่นพับการให้ความรู้ในโรงเรียนพ่อแม่ 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คุณแม่ตั้งครรภ์ทานอะไรได้บ้าง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ความดันโลหิตสูงในหญิงตั้งครรภ์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เบาหวานส่งผลต่อการตั้งครรภ์ต่อคุณแม่/ทารก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ภาวะซีดในหญิงตั้งครรภ์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เจ็บครรภ์เป็นอย่างไร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การเตรียมตัวเมื่อคุณแม่ใกล้คลอด</w:t>
            </w:r>
          </w:p>
          <w:p w:rsidR="00795DA4" w:rsidRPr="00795DA4" w:rsidRDefault="00795DA4" w:rsidP="00795DA4">
            <w:pPr>
              <w:spacing w:after="0" w:line="240" w:lineRule="auto"/>
              <w:ind w:left="1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แผ่นพับให้ความรู้ เรื่องการดูแลสุขภาพช่องปากเด็ก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การทำความสะอาดสุขภาพช่องปากเด็ก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แม่ลูกฟันดี</w:t>
            </w:r>
          </w:p>
          <w:p w:rsidR="00795DA4" w:rsidRP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ลูกรักฟันดีเริ่มที่ซี่แรก</w:t>
            </w:r>
          </w:p>
          <w:p w:rsidR="004E06B5" w:rsidRPr="004E06B5" w:rsidRDefault="004E06B5" w:rsidP="004E06B5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 </w:t>
            </w:r>
            <w:r w:rsidRPr="004E06B5">
              <w:rPr>
                <w:rFonts w:ascii="TH SarabunPSK" w:hAnsi="TH SarabunPSK" w:cs="TH SarabunPSK"/>
                <w:sz w:val="32"/>
                <w:szCs w:val="32"/>
              </w:rPr>
              <w:t xml:space="preserve">Case Early ANC 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รายใหม่ทุกวัน เพื่อตอบสนองต่อผู้รับบริการที่มีปัญหา</w:t>
            </w:r>
            <w:r w:rsidR="001D3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วันให้บริการไม่ตรงกับวันหยุดของผู้รับบริการ (ผู้รับบริการที่กลับจากทำงานต่างถิ่น </w:t>
            </w:r>
            <w:r w:rsidRPr="004E06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ที่ทำงานมาเลย์</w:t>
            </w:r>
            <w:r w:rsidR="001D3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>)และในชุมชนมีการรณรงค์อย่างต่อเนื่อง</w:t>
            </w:r>
          </w:p>
          <w:p w:rsidR="00CA515F" w:rsidRDefault="00CA515F" w:rsidP="00F63B6B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07204">
              <w:rPr>
                <w:rFonts w:cs="TH SarabunPSK" w:hint="cs"/>
                <w:color w:val="000000"/>
                <w:szCs w:val="32"/>
                <w:cs/>
              </w:rPr>
              <w:t>จัดให้มี</w:t>
            </w:r>
            <w:r>
              <w:rPr>
                <w:rFonts w:cs="TH SarabunPSK" w:hint="cs"/>
                <w:color w:val="000000"/>
                <w:szCs w:val="32"/>
                <w:cs/>
              </w:rPr>
              <w:t xml:space="preserve">ผู้นำศาสนา/นักวิชาการศาสนา </w:t>
            </w:r>
            <w:r w:rsidRPr="00C24FC0">
              <w:rPr>
                <w:rFonts w:cs="TH SarabunPSK" w:hint="cs"/>
                <w:color w:val="000000"/>
                <w:szCs w:val="32"/>
                <w:cs/>
              </w:rPr>
              <w:t xml:space="preserve">เป็นที่ปรึกษา ให้คำแนะนำ ตอบข้อสงสัยประเด็นศาสนากับการรักษาผู้ป่วยระหว่างนอนรักษาที่โรงพยาบาล  </w:t>
            </w:r>
            <w:r>
              <w:rPr>
                <w:rFonts w:cs="TH SarabunPSK" w:hint="cs"/>
                <w:color w:val="000000"/>
                <w:szCs w:val="32"/>
                <w:cs/>
              </w:rPr>
              <w:t>อบรมให้</w:t>
            </w:r>
            <w:r w:rsidRPr="00C24FC0">
              <w:rPr>
                <w:rFonts w:cs="TH SarabunPSK" w:hint="cs"/>
                <w:color w:val="000000"/>
                <w:szCs w:val="32"/>
                <w:cs/>
              </w:rPr>
              <w:t xml:space="preserve">ความรู้สุขภาพวิถีอิสลามแก่ผู้มารับบริการ รวมทั้งอบรมความรู้ศาสนาให้แก่เจ้าหน้าที่และผู้ป่วยเป็นระยะๆ </w:t>
            </w:r>
          </w:p>
          <w:p w:rsidR="009919F0" w:rsidRDefault="009919F0" w:rsidP="00225170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เตรียมความพร้อมของเจ้าหน้าที่สาธารณสุขในการดูแลเด็ก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Pattani Smart Kids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โดยการให้โต๊ะอีหม่ามบรรยาย/ปรับแนวคิดของเจ้าหน้าที่ในการดูแลเด็กโดยใช้วิถีอิสลาม</w:t>
            </w:r>
            <w:r w:rsid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="001D34E7" w:rsidRP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ทักษะ/ปฏิบัติแก่เจ้าหน้าที่ในเรื่องการดูแลเดก </w:t>
            </w:r>
            <w:r w:rsidR="001D34E7" w:rsidRPr="00225170">
              <w:rPr>
                <w:rFonts w:ascii="TH SarabunPSK" w:hAnsi="TH SarabunPSK" w:cs="TH SarabunPSK"/>
                <w:sz w:val="32"/>
                <w:szCs w:val="32"/>
              </w:rPr>
              <w:t xml:space="preserve">PSK </w:t>
            </w:r>
            <w:r w:rsidR="001D34E7" w:rsidRP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 4 ด้าน โดยจัดเป็นฐานต่าง ๆ คือ เฝ้าระวังและส่งเสริมพัฒนา  การฝ้าระวังภาวะการเจริญเติบโต/ภาวะโภชนาการ การแปรงฟันที่ถูกวิธีและการตรวจสุขภาพช่องปากเด็ก  และความรู้เรื่องวัคซีนในเด็ก 0-5 ปี </w:t>
            </w: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Pr="00225170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DD0" w:rsidRPr="00671672" w:rsidRDefault="00671672" w:rsidP="00671672">
            <w:pPr>
              <w:pStyle w:val="a5"/>
              <w:numPr>
                <w:ilvl w:val="0"/>
                <w:numId w:val="2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นำวิถีอิสลามให้มีในตัวเจ้าหน้าที่และในโรงพยาบาล เช่น การแต่งกายที่เหมาะสมถูกต้องตามหลัก มีบุคลิกภาพที่สอดคล้องกับอิสลาม เช่น การยิ้ม การทักทายด้วยการให้สลาม การขอพร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(ดุอาร์) การปฏิบัติดูแลเสมือนญาติมิตร และการสร้างบรรยากาศในโรงพยาบาลให้เอื้อต่อการทำ   </w:t>
            </w:r>
            <w:proofErr w:type="spellStart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(ประกอบศาสนากิจ)</w:t>
            </w:r>
          </w:p>
        </w:tc>
        <w:tc>
          <w:tcPr>
            <w:tcW w:w="5244" w:type="dxa"/>
          </w:tcPr>
          <w:p w:rsidR="002F3713" w:rsidRPr="001F14A6" w:rsidRDefault="004A7848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713" w:rsidRPr="005F1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การจัดบริการงานอนามัยแม่และเด็ก</w:t>
            </w:r>
          </w:p>
          <w:p w:rsidR="002F3713" w:rsidRPr="00CA515F" w:rsidRDefault="00CA515F" w:rsidP="00CA515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F3713"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การให้บริการตรวจครรภ์ในหญิงมีครรภ์</w:t>
            </w:r>
            <w:r w:rsidR="002F3713" w:rsidRPr="00CA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515F" w:rsidRDefault="002F3713" w:rsidP="003B27D6">
            <w:pPr>
              <w:pStyle w:val="a5"/>
              <w:numPr>
                <w:ilvl w:val="0"/>
                <w:numId w:val="4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จัดให้แพทย์ผู้ตรวจครรภ์เป็นผู้หญิง โดยตรวจครรภ์ในสถานที่มิดชิด หรือมีม่านปิด  หากจำเป็นต้องให้แพทย์ผู้ชายเป็นผู้ตรวจ ต้องถามความสมัครใจของหญิงตั้งครรภ์ก่อน หากยินยอมตรวจ ก็ต้องไม่ปฏิบัติการพยาบาลสองต่อสอง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ต้องมีพยาบาลหญิงหรือญาติที่ใกล้ชิดอยู่ทุกครั้ง</w:t>
            </w:r>
          </w:p>
          <w:p w:rsidR="00671672" w:rsidRDefault="00671672" w:rsidP="00671672">
            <w:pPr>
              <w:pStyle w:val="a5"/>
              <w:spacing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Pr="003B27D6" w:rsidRDefault="00671672" w:rsidP="00671672">
            <w:pPr>
              <w:pStyle w:val="a5"/>
              <w:spacing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Pr="00671672" w:rsidRDefault="00671672" w:rsidP="00671672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จัดระบบให้คำแนะนำ/สุขศึกษาตามวิถีอิสลาม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แก่หญิงตั้งครรภ์</w:t>
            </w:r>
          </w:p>
          <w:p w:rsidR="00225170" w:rsidRPr="00225170" w:rsidRDefault="00671672" w:rsidP="00225170">
            <w:pPr>
              <w:pStyle w:val="a5"/>
              <w:numPr>
                <w:ilvl w:val="0"/>
                <w:numId w:val="4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โรงเรียนพ่อแม่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F3713" w:rsidRPr="00F71EB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การจัดกิจกรรมให้ความรู้ในหญิงตั้งครรภ์และสามี</w:t>
            </w:r>
            <w:r w:rsidR="0086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713" w:rsidRPr="00F71EB8">
              <w:rPr>
                <w:rFonts w:ascii="TH SarabunPSK" w:hAnsi="TH SarabunPSK" w:cs="TH SarabunPSK"/>
                <w:sz w:val="32"/>
                <w:szCs w:val="32"/>
                <w:cs/>
              </w:rPr>
              <w:t>(โรงเรียนพ่อแม่ 1 และ พ่อแม่ 2 )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713" w:rsidRPr="00F71E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เพื่อให้ความรู้ความเข้าใจและแลกเปลี่ยนประสบการณ์ในการดูแลตนเองในขณะตั้งครรภ์</w:t>
            </w:r>
          </w:p>
          <w:p w:rsidR="00671672" w:rsidRPr="00671672" w:rsidRDefault="00671672" w:rsidP="00795DA4">
            <w:pPr>
              <w:pStyle w:val="a5"/>
              <w:numPr>
                <w:ilvl w:val="0"/>
                <w:numId w:val="4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ความรู้ผ่านสื่อต่าง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 ตำรา แนวทางปฏิบัติ/การดูแลตนเองขณะตั้งครรภ์ใน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ทัศนะของอิสลาม</w:t>
            </w:r>
          </w:p>
          <w:p w:rsidR="00671672" w:rsidRDefault="00671672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Default="00795DA4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Default="00795DA4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Default="00795DA4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Pr="00795DA4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4E7" w:rsidRPr="003B27D6" w:rsidRDefault="001D34E7" w:rsidP="00795DA4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จัดระบบบริการที่เอื้อต่อสุขภาพของหญิงตั้งครรภ์</w:t>
            </w:r>
          </w:p>
          <w:p w:rsidR="004E06B5" w:rsidRDefault="004E06B5" w:rsidP="00795DA4">
            <w:pPr>
              <w:pStyle w:val="a5"/>
              <w:numPr>
                <w:ilvl w:val="0"/>
                <w:numId w:val="4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34E7"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1D34E7" w:rsidRPr="003B2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ปิดให้บริการ </w:t>
            </w:r>
            <w:r w:rsidR="001D34E7" w:rsidRPr="003B27D6">
              <w:rPr>
                <w:rFonts w:ascii="TH SarabunPSK" w:hAnsi="TH SarabunPSK" w:cs="TH SarabunPSK"/>
                <w:sz w:val="32"/>
                <w:szCs w:val="32"/>
              </w:rPr>
              <w:t xml:space="preserve">Case Early ANC </w:t>
            </w:r>
            <w:r w:rsidR="001D34E7" w:rsidRPr="003B2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รายใหม่ทุกวัน </w:t>
            </w:r>
          </w:p>
          <w:p w:rsidR="00671672" w:rsidRDefault="00671672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Default="00671672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Default="00671672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Pr="003B27D6" w:rsidRDefault="00795DA4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4E7" w:rsidRDefault="004E06B5" w:rsidP="003B27D6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มีนักวิชาการศาสนา/ผู้นำศาสนา เป็นที่ปรึกษา           </w:t>
            </w: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ตอบข้อสงสัยประเด็นศาสนากับการ</w:t>
            </w: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>รักษาผู้ป่วย</w:t>
            </w: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671672" w:rsidRDefault="00671672" w:rsidP="00671672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Default="00671672" w:rsidP="00671672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Pr="00671672" w:rsidRDefault="00671672" w:rsidP="006716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4E7" w:rsidRDefault="00225170" w:rsidP="004A7848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เตรียมความพร้อมเจ้าหน้าที่ ในการเป็นผู้ให้ความรู้และกระตุ้นการสร้าง </w:t>
            </w:r>
            <w:r w:rsidRPr="00225170">
              <w:rPr>
                <w:rFonts w:ascii="TH SarabunPSK" w:hAnsi="TH SarabunPSK" w:cs="TH SarabunPSK"/>
                <w:sz w:val="32"/>
                <w:szCs w:val="32"/>
              </w:rPr>
              <w:t>Health Literacy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ในผู้ปกครอง เพื่อให้สามารถดูแลสุขภาพเด็กให้เป็นเด็ก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Pattani Smart Kids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ที่สอดคล้องกับวิถีอิสลาม โดยมีพฤติกรรม</w:t>
            </w:r>
            <w:r w:rsidR="004A7848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 w:rsidR="004A78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ดังนี้</w:t>
            </w:r>
          </w:p>
          <w:p w:rsidR="004A7848" w:rsidRDefault="004A7848" w:rsidP="004A7848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ด้านโภชนาการ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เด็กกินนมแม่อย่างเดียว 6 เดือน (โดยไม่กินน้ำ) อายุครบ 6 เดือนให้กินอาหารตามวัย ควรกิน นมแม่นาน 2 ปี หรือมากกว่า</w:t>
            </w:r>
          </w:p>
          <w:p w:rsidR="00CA515F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หญิงให้นมบุตรและเด็กควรกินผัก ผลไม้ทุกวัน เน้น ปลา ตับ ไข่</w:t>
            </w:r>
          </w:p>
          <w:p w:rsidR="004A7848" w:rsidRDefault="004A7848" w:rsidP="004A7848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ด้านพัฒนาการและวัคซีน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ห้ามเด็กอายุต่ำกว่า 2 ปี ใช้อุปกรณ์เทคโนโลยีตามลำพัง หรือไม่ควรให้เกิน 1-2 ชม./วัน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หากพบเด็กทีซุกซนอยู่ไม่นิ่ง ใจลอย ไม่อดทนรอ ไม่ค่อยพูด ไม่สบตา ไม่เข้าสังคม บอกความต้องการไม่ได้ ควรพาไปพบแพทย์ผู้เชี่ยวชาญ</w:t>
            </w:r>
          </w:p>
          <w:p w:rsid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เลี้ยงดูเด็กด้วยการให้ กินดี โอบกอด  เล่นด้วย เล่านิทานให้ฟัง นอนให้พอ ดูแลช่องปากและฟัน</w:t>
            </w:r>
          </w:p>
          <w:p w:rsidR="00225170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เด็กได้รับการประเมินพัฒนาการและวัคซีนครบตามวัย</w:t>
            </w:r>
          </w:p>
          <w:p w:rsidR="004A7848" w:rsidRDefault="004A7848" w:rsidP="004A7848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ด้านฟัน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ทำความสะอาดช่องปากลูก อย่างน้อยวันละ 2 ครั้งด้วยยาสีฟันที่มีฟลูออไรด์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พาเด็กมารับบริการทาฟลูออไรด์</w:t>
            </w:r>
            <w:proofErr w:type="spellStart"/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วาร์ณิช</w:t>
            </w:r>
            <w:proofErr w:type="spellEnd"/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ตามนัดและเฝ้าระวังการเกิดฟันผุระยะแรก (</w:t>
            </w:r>
            <w:r w:rsidRPr="004A7848">
              <w:rPr>
                <w:rFonts w:ascii="TH SarabunPSK" w:hAnsi="TH SarabunPSK" w:cs="TH SarabunPSK"/>
                <w:sz w:val="32"/>
                <w:szCs w:val="32"/>
              </w:rPr>
              <w:t>White Spot)</w:t>
            </w:r>
          </w:p>
          <w:p w:rsidR="004A7848" w:rsidRDefault="004A7848" w:rsidP="004A7848">
            <w:pPr>
              <w:numPr>
                <w:ilvl w:val="0"/>
                <w:numId w:val="4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ควบคุมการรับประทานอาหารให้เหมาะสมตามวัย และอาหารที่เสี่ยงกับการเป็นโรคฟันผุ </w:t>
            </w:r>
          </w:p>
          <w:p w:rsidR="004A7848" w:rsidRPr="004A7848" w:rsidRDefault="004A7848" w:rsidP="004A7848">
            <w:pPr>
              <w:spacing w:after="0" w:line="240" w:lineRule="auto"/>
              <w:ind w:lef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15F" w:rsidRDefault="00225170" w:rsidP="004A7848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นำวิถีอิสลามให้มีในตัวเจ้าหน้าที่และในโรงพยาบาล เช่น การแต่งกายที่เหมาะสมถูกต้องตามหลัก มีบุคลิกภาพที่สอดคล้องกับอิสลาม เช่น การยิ้ม การทักทายด้วยการให้สลาม การขอพร   (ดุอาร์) การปฏิบัติดูแลเสมือนญาติมิตร และการสร้างบรรยากาศในโรงพยาบาลให้เอื้อต่อการทำ   </w:t>
            </w:r>
            <w:proofErr w:type="spellStart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(ประกอบศาสนากิจ)</w:t>
            </w:r>
          </w:p>
          <w:p w:rsidR="002F3713" w:rsidRPr="00802A40" w:rsidRDefault="002F3713" w:rsidP="002F3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713" w:rsidTr="002F3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2F3713" w:rsidRPr="00F63B6B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ด้านที่ 2 </w:t>
            </w:r>
            <w:r w:rsidR="002F3713" w:rsidRPr="002F37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การจัดสิ่งแวดล้อมให้เอื้อต่อการปฏิบัติกิจทางศาสนา</w:t>
            </w:r>
            <w:r w:rsidR="002F3713" w:rsidRPr="002F37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ในหอผู้ป่วย โรงพยาบาล หรือ สถานบริการสุขภาพ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ภายในอาคาร หรือ ห้องพักผู้ป่วยควรแสดงทิศของการละหมาด การมีสัญญาณเตือนเมือถึงเวลาละหมาด เช่น เสียงอาซาน 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การคาสายต่างๆ ตามร่างกาย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อาอ์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บทซิ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กิรฺ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อัล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รอ่าน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หนังสือหรือบทความที่เกี่ยวข้องกับศาสนา วิทยุหรือโทรทัศน์ที่นำเสนอประเด็นต่างๆ ในอิสลาม</w:t>
            </w:r>
          </w:p>
        </w:tc>
        <w:tc>
          <w:tcPr>
            <w:tcW w:w="5103" w:type="dxa"/>
          </w:tcPr>
          <w:p w:rsidR="002F3713" w:rsidRDefault="002F3713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การจัดสิ่งแวดล้อมให้เอื้อต่อการปฏิบัติกิจกรรมทางศาสนา</w:t>
            </w:r>
          </w:p>
          <w:p w:rsidR="002F3713" w:rsidRPr="00F63B6B" w:rsidRDefault="002F3713" w:rsidP="00F63B6B">
            <w:pPr>
              <w:pStyle w:val="a5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เหมือนคู่มือดังนี้</w:t>
            </w:r>
          </w:p>
          <w:p w:rsidR="00F63B6B" w:rsidRDefault="002F3713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713">
              <w:rPr>
                <w:rFonts w:ascii="TH SarabunPSK" w:hAnsi="TH SarabunPSK" w:cs="TH SarabunPSK"/>
                <w:sz w:val="32"/>
                <w:szCs w:val="32"/>
                <w:cs/>
              </w:rPr>
              <w:t>ภายในอาคาร หรือ ห้องพักผู้ป่วยควรแสดงทิศของการละหมาด</w:t>
            </w:r>
            <w:r w:rsidRPr="002F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</w:t>
            </w:r>
            <w:r w:rsid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ๆ ตามร่างกาย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อาอ์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บทซิ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กิรฺ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</w:p>
          <w:p w:rsidR="00F63B6B" w:rsidRDefault="005F777E" w:rsidP="00F63B6B">
            <w:pPr>
              <w:pStyle w:val="a5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ดำเนินการนอกเหนือคู่มือ ดังนี้</w:t>
            </w:r>
          </w:p>
          <w:p w:rsid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บริการหนังสือตั้งชื่อตามหลักศาสนา ทั้งพุทธและอิสลาม รวมทั้งบทความที่เกี่ยวข้องกับพุทธศาสนา</w:t>
            </w:r>
          </w:p>
          <w:p w:rsid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จัดมุมอาซานสำหรับทารกแรกเกิด</w:t>
            </w:r>
          </w:p>
          <w:p w:rsid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จัดบริการจิตอาสาทำอาซานทารกแรกเกิดในครอบครัวที่ไม่พร้อม</w:t>
            </w:r>
          </w:p>
          <w:p w:rsidR="00F63B6B" w:rsidRP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รับบริการแจ้งเกิด โดยรับยื่นเอกสาร เพื่อนำส่งทะเบียนราษฎร์ และนัดวันรับสูติบัตรที่ห้อง </w:t>
            </w:r>
            <w:r w:rsidRPr="005F777E">
              <w:rPr>
                <w:rFonts w:ascii="TH SarabunPSK" w:hAnsi="TH SarabunPSK" w:cs="TH SarabunPSK"/>
                <w:sz w:val="32"/>
                <w:szCs w:val="32"/>
              </w:rPr>
              <w:t xml:space="preserve">UC </w:t>
            </w:r>
          </w:p>
          <w:p w:rsidR="00F63B6B" w:rsidRPr="005F777E" w:rsidRDefault="00F63B6B" w:rsidP="005F777E">
            <w:pPr>
              <w:pStyle w:val="a5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ไม่ดำเนินการตามคู่มือในประเด็น</w:t>
            </w:r>
            <w:r w:rsid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การมีสัญญาณเตือนเมือถึงเวลาละหมาด เช่น เสียงอาซาน เนื่องจาก หญิงหลังคลอดไม่ต้องละหมาด</w:t>
            </w:r>
          </w:p>
        </w:tc>
        <w:tc>
          <w:tcPr>
            <w:tcW w:w="5244" w:type="dxa"/>
          </w:tcPr>
          <w:p w:rsidR="002F3713" w:rsidRPr="005F777E" w:rsidRDefault="004A7848" w:rsidP="005F777E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7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การจัดสิ่งแวดล้อมให้เอื้อต่อการปฏิบัติกิจกรรมทางศาสนา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ภายในอาคาร หรือ ห้องพักผู้ป่วยควรแสดงทิศของการละหมาด  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ๆ ตามร่างกาย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อาอ์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บทซิ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กิรฺ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บริการหนังสือตั้งชื่อตามหลักศาสนา ทั้งพุทธและอิสลาม รวมทั้ง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บทความที่เกี่ยวข้องกับ</w:t>
            </w: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จัดมุมอาซานสำหรับทารกแรกเกิด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จัดบริการจิตอาสาทำอาซานทารกแรกเกิดในครอบครัวที่ไม่พร้อม</w:t>
            </w:r>
          </w:p>
          <w:p w:rsidR="005F777E" w:rsidRP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รับบริการแจ้งเกิด</w:t>
            </w:r>
            <w:r w:rsidRPr="005F77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โดยรับยื่นเอกสาร เพื่อนำส่งทะเบียนราษฎร์ และนัดวันรับสูติบัตรที่ห้อง </w:t>
            </w:r>
            <w:r w:rsidRPr="005F777E">
              <w:rPr>
                <w:rFonts w:ascii="TH SarabunPSK" w:hAnsi="TH SarabunPSK" w:cs="TH SarabunPSK"/>
                <w:sz w:val="32"/>
                <w:szCs w:val="32"/>
              </w:rPr>
              <w:t>UC</w:t>
            </w:r>
          </w:p>
          <w:p w:rsidR="005F777E" w:rsidRPr="005F777E" w:rsidRDefault="005F777E" w:rsidP="005F77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7E" w:rsidTr="002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5080D" w:rsidRPr="006E40AA" w:rsidRDefault="006E40AA" w:rsidP="0095080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3 </w:t>
            </w:r>
            <w:r w:rsidR="0095080D" w:rsidRPr="006E40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080D"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การจัดการด้านอาหารฮาลาล</w:t>
            </w:r>
          </w:p>
          <w:p w:rsidR="005F777E" w:rsidRPr="006E40AA" w:rsidRDefault="0095080D" w:rsidP="006E40A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080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เน้นอาหารฮาลาล ที่เตรียมจากครัวฮาลาล ถูกหลักการทางศาสนาอิสลาม</w:t>
            </w:r>
            <w:r w:rsid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(</w:t>
            </w: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ปราศจากสิ่งปนเปื้อนที่เป็นข้อห้าม เช่น สุกร และ สิ่งที่มีส่วนผสมจากเหล้า)</w:t>
            </w:r>
          </w:p>
        </w:tc>
        <w:tc>
          <w:tcPr>
            <w:tcW w:w="5103" w:type="dxa"/>
          </w:tcPr>
          <w:p w:rsidR="005F777E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การจัดการด้านอาหารฮาลาล</w:t>
            </w:r>
          </w:p>
          <w:p w:rsidR="006E40AA" w:rsidRPr="006E40AA" w:rsidRDefault="006E40AA" w:rsidP="006E40AA">
            <w:pPr>
              <w:pStyle w:val="a5"/>
              <w:numPr>
                <w:ilvl w:val="0"/>
                <w:numId w:val="2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เน้นอาหารฮาลาล ที่เตรียมจากครัวฮาลาล โรงพยาบาลยะหริ่ง ถูกหลักการทางศาสนาอิสลาม (ปราศจากสิ่งปนเปื้อนที่เป็นข้อห้าม เช่น สุกร และ สิ่งที่มีส่วนผสมจากเหล้า)</w:t>
            </w:r>
          </w:p>
        </w:tc>
        <w:tc>
          <w:tcPr>
            <w:tcW w:w="5244" w:type="dxa"/>
          </w:tcPr>
          <w:p w:rsidR="006E40AA" w:rsidRDefault="004A7848" w:rsidP="006E40AA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3 </w:t>
            </w:r>
            <w:r w:rsidR="006E40AA"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  <w:r w:rsidR="006E40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ด้านอาหารฮาลาล</w:t>
            </w:r>
          </w:p>
          <w:p w:rsidR="005F777E" w:rsidRPr="006E40AA" w:rsidRDefault="006E40AA" w:rsidP="006E40AA">
            <w:pPr>
              <w:pStyle w:val="a5"/>
              <w:numPr>
                <w:ilvl w:val="0"/>
                <w:numId w:val="2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เน้นอาหารฮาลาล ที่เตรียมจากครัวฮาลาล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ถูกหลักการทางศาสนาอิสลาม </w:t>
            </w:r>
            <w:r w:rsidRPr="006E40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ปราศจากสิ่งปนเปื้อนที่เป็นข้อห้าม เช่น สุกร และ สิ่งที่มีส่วนผสมจากเหล้า)</w:t>
            </w:r>
          </w:p>
        </w:tc>
      </w:tr>
      <w:tr w:rsidR="006E40AA" w:rsidTr="002F3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E40AA" w:rsidRPr="006E40AA" w:rsidRDefault="006E40AA" w:rsidP="006E40A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ด้านที่ 4</w:t>
            </w:r>
            <w:r w:rsidRPr="006E40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เช่น ในช่วงเทศกาลการถือศีลอด งานประเพณี</w:t>
            </w:r>
          </w:p>
          <w:p w:rsidR="006E40AA" w:rsidRPr="006E40AA" w:rsidRDefault="006E40AA" w:rsidP="006E40AA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ส่งเสริมให้ทุกเทศกาล งานบุญ งานประเพณี ให้ปรับวิถีการดูแลตนเอง เช่น ในช่วงเทศกาลการถือศีลอด</w:t>
            </w:r>
          </w:p>
        </w:tc>
        <w:tc>
          <w:tcPr>
            <w:tcW w:w="5103" w:type="dxa"/>
          </w:tcPr>
          <w:p w:rsidR="006E40AA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0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</w:p>
          <w:p w:rsidR="00951C46" w:rsidRDefault="006E40AA" w:rsidP="00951C46">
            <w:pPr>
              <w:pStyle w:val="a5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</w:t>
            </w:r>
            <w:r w:rsid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1C4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ส่งเสริมให้ทุกเทศกาล งานบุญ งานประเพณี ให้เป็นให้ปรับวิถีการดูแลตนเอง เช่น ในช่วงเทศกาลการถือศีลอด</w:t>
            </w:r>
          </w:p>
          <w:p w:rsidR="00951C46" w:rsidRDefault="006E40AA" w:rsidP="00951C46">
            <w:pPr>
              <w:pStyle w:val="a5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ดำเนินการนอกเหนือคู่มือดังนี้</w:t>
            </w:r>
          </w:p>
          <w:p w:rsidR="00951C46" w:rsidRDefault="006E40AA" w:rsidP="00951C46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ปรับวิธีการดูแลตนเอง เรื่องการกินยา ในช่วงเทศกาลการถือศีลอด(เดือน</w:t>
            </w:r>
            <w:proofErr w:type="spellStart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) โดยปรับช่วงเวลา มื้อเช้า เปลี่ยนเป็นเวลา หัวรุ่ง=ซาโฮ (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04.00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น.) มื้อเที่ยงเปลี่ยนเป็น เวลา เปิดปอซอ(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18.30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น.) มื้อเย็นเปลี่ยนเป็นเวลา เที่ยงคืน </w:t>
            </w:r>
          </w:p>
          <w:p w:rsidR="00951C46" w:rsidRDefault="006E40AA" w:rsidP="00951C46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การตรวจภายใน 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หลังคลอด ถ้าตรงช่วงเดือนเทศกาลการถือศีลอด(เดือน</w:t>
            </w:r>
            <w:proofErr w:type="spellStart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) หากผู้รับบริการประสงค์ขอเลื่อนนัดได้ เพื่อให้ทำศาสนกิจได้โดยสมบูรณ์</w:t>
            </w:r>
          </w:p>
          <w:p w:rsidR="006E40AA" w:rsidRPr="00951C46" w:rsidRDefault="006E40AA" w:rsidP="00951C46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มีบริการอินทผาลัมแจกญาติที่มาเฝ้ามารดารอคลอดและหลังคลอดตลอดเดือน</w:t>
            </w:r>
            <w:proofErr w:type="spellStart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จากชมรมมุสลิมโรงพยาบาลยะหริ่งและชุมชน</w:t>
            </w:r>
          </w:p>
        </w:tc>
        <w:tc>
          <w:tcPr>
            <w:tcW w:w="5244" w:type="dxa"/>
          </w:tcPr>
          <w:p w:rsidR="00951C46" w:rsidRPr="00951C46" w:rsidRDefault="004A7848" w:rsidP="00951C46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4 </w:t>
            </w:r>
            <w:r w:rsidR="006E40AA" w:rsidRPr="004A7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6E40AA" w:rsidRPr="006E40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บริการสุขภาพในเทศกาล หรือ วาระพิเศษทางศาสนา  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ส่งเสริมให้ทุกเทศกาล งานบุญ งานประเพณี ให้เป็นให้ปรับวิถีการดูแลตนเอง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เช่น ในช่วงเทศกาลการถือศีลอด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ปรับวิธีการดูแลตนเอง เรื่องการกินยา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ในช่วงเทศกาลการถือศีลอด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proofErr w:type="spellStart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โดยปรับช่วงเวลา มื้อเช้า เปลี่ยนเป็นเวลา หัวรุ่ง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ซาโฮ (04.00 น.) มื้อเที่ยงเปลี่ยนเป็น เวลา เปิดปอซอ(18.30 น.) มื้อเย็นเปลี่ยนเป็นเวลา เที่ยงคืน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การตรวจภายใน 45 วัน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หลังคลอด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ถ้าตรงช่วงเดือน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เทศกาลการถือศีลอด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proofErr w:type="spellStart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หากผู้รับบริการประสงค์ขอเลื่อนนัดได้ เพื่อให้ทำศาสนกิจได้โดยสมบูรณ์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มีบริการอินทผาลัมแจกญาติที่มาเฝ้ามารดารอคลอดและหลังคลอดตลอดเดือน</w:t>
            </w:r>
            <w:proofErr w:type="spellStart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จากชมรมมุสลิมโรงพยาบาลยะหริ่งและชุมชน</w:t>
            </w:r>
          </w:p>
          <w:p w:rsidR="00951C46" w:rsidRPr="006E40AA" w:rsidRDefault="00951C46" w:rsidP="00951C46">
            <w:pPr>
              <w:pStyle w:val="a5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1C46" w:rsidTr="002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51C46" w:rsidRPr="00951C46" w:rsidRDefault="00951C46" w:rsidP="00951C4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5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กิจกรรมสร้างเสริมสุขภาพในชุมชนท้องถิ่น</w:t>
            </w:r>
          </w:p>
          <w:p w:rsidR="00951C46" w:rsidRPr="00951C46" w:rsidRDefault="00951C46" w:rsidP="00951C46">
            <w:pPr>
              <w:pStyle w:val="a5"/>
              <w:spacing w:after="0" w:line="240" w:lineRule="auto"/>
              <w:ind w:left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Pr="00951C4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ให้มีสุขภาวะและคุณภาพชีวิตที่ดี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การสร้างเสริมสุขภาพวิถีอิสลามในกลุ่มคนปกติ เพื่อการป้องกันและควบคุมโรค 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ได้แก่การส่งเสริมการมีกิจกรรมทางกาย (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physical activity)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ให้แก่กลุ่มชาย-หญิงมุสลิม ที่ไม่ปะปนกันระหว่างเพศ และปราศจากการใช้ดนตรีมาประกอบการทำกิจกรรมเข้าจังหวะ ยกเว้นเสียงกลอง เป็นที่อนุมัติให้ใช้ได้</w:t>
            </w:r>
            <w:r w:rsidRPr="00951C4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(รูปแบบปัจจุบัน ส่งเสริมการเต้นแอโร</w:t>
            </w:r>
            <w:proofErr w:type="spellStart"/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บิก</w:t>
            </w:r>
            <w:proofErr w:type="spellEnd"/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ในลานสาธารณะซึ่งไม่สอดคล้องกับหลักคำสอนของศาสนาอิสลามในเรื่องดนตรีประกอบ ท่าทาง และการแต่งกายที่รัดรูป เป็นต้น โดยเฉพาะในกลุ่มสตรี)</w:t>
            </w:r>
          </w:p>
          <w:p w:rsidR="00951C46" w:rsidRDefault="00951C46" w:rsidP="00951C46">
            <w:pPr>
              <w:pStyle w:val="a5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51C46" w:rsidRPr="00951C46" w:rsidRDefault="00951C46" w:rsidP="00951C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ดำเนินการนอกเหนือคู่มือดังนี้</w:t>
            </w:r>
          </w:p>
          <w:p w:rsidR="00951C46" w:rsidRDefault="00951C46" w:rsidP="00951C46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การสร้างเสริมสุขภาพวิถีอิสลามในกลุ่มแม่และเด็ก </w:t>
            </w:r>
          </w:p>
          <w:p w:rsidR="00951C46" w:rsidRDefault="00951C46" w:rsidP="00951C46">
            <w:pPr>
              <w:pStyle w:val="a5"/>
              <w:numPr>
                <w:ilvl w:val="0"/>
                <w:numId w:val="38"/>
              </w:numPr>
              <w:tabs>
                <w:tab w:val="left" w:pos="993"/>
                <w:tab w:val="left" w:pos="1276"/>
              </w:tabs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เปิดโอกาสให้ผู้นำศาสนาของทุกหมู่บ้านในตำบลมาเป็นเครือข่าย เป็นส่วนหนึ่งในงานอนามัยแม่และเด็ก โดยมีขั้นตอนตั้งแต่ </w:t>
            </w:r>
            <w:r w:rsidRPr="00951C4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[1] </w:t>
            </w: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ก่อนที่ชายและหญิงจะแต่งงาน จะมีการจัดอบรมให้ความรู้ด้านศาสนาและด้านสุขภาพ การใช้ชีวิตคู่ </w:t>
            </w:r>
            <w:r w:rsidRPr="00951C4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[2] </w:t>
            </w: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ตอนทำพิธีแต่งงานจะมีการ</w:t>
            </w:r>
            <w:proofErr w:type="spellStart"/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ซ๊</w:t>
            </w: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ฮัต</w:t>
            </w:r>
            <w:proofErr w:type="spellEnd"/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(ตักเตือน) ให้โอวาทและความรู้ กำชับสิ่งที่เกี่ยวข้องกับสุขภาพอนามัยแม่และเด็ก รวมไปถึงเน้นย้ำให้ฝากครรภ์กับเจ้าหน้าที่สาธารณสุข ที่ รพ.สต. หรือที่โรงพยาบาลเป็นต้น</w:t>
            </w:r>
          </w:p>
          <w:p w:rsidR="00951C46" w:rsidRDefault="00951C46" w:rsidP="007541DC">
            <w:pPr>
              <w:pStyle w:val="a5"/>
              <w:numPr>
                <w:ilvl w:val="0"/>
                <w:numId w:val="38"/>
              </w:numPr>
              <w:tabs>
                <w:tab w:val="left" w:pos="993"/>
                <w:tab w:val="left" w:pos="1276"/>
              </w:tabs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ร่วมมือกับเครือข่าย ได้แก่ โต๊ะบีแดหรือผดุงครรภ์โบราณ ผู้นำศาสนา และ </w:t>
            </w:r>
            <w:proofErr w:type="spellStart"/>
            <w:r w:rsidRPr="00951C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951C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 มาเป็นเครือข่ายในการดูแลหญิงวัยเจริญพันธ์ หญิงตั้งครรภ์ และหลังคลอด โดยส่งเสริมให้หญิงตั้งครรภ์ มาฝากครรภ์ก่อน 12ให้ความรู้ ปรับวิธีคิด ในความเชื่อที่ไม่สอดคล้องกับหลักการอิสลาม โดยให้ผู้นำศาสนาเป็นผู้สอน ผู้อธิบาย ด้วยวิธีการค่อยเป็นค่อยไป ค่อยปรับค่อยแก้ และให้ความรู้ด้านทางการแพทย์ รวมทั้งสร้างแรงจูงใจแก่โต๊ะบีแดในการดูแลและส่งต่อหญิงตั้งครรภ์มาที่โรงพยาบาลรวมถึงการนวดหลังคลอด</w:t>
            </w:r>
          </w:p>
          <w:p w:rsidR="003B27D6" w:rsidRDefault="003B27D6" w:rsidP="003B27D6">
            <w:pPr>
              <w:pStyle w:val="a5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3B27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กิจกรรมตำบลนมแม่ จนเกิดนโยบายสาธารณะในหมู่บ้าน เช่นในตำบลตอหลัง ที่ขับเคลื่อนโดยโต๊ะอีหม่าม  ผู้นำท้องถิ่น แลท้องที่ จนเกิดข้อตกลงเรื่อง การเลี้ยงลูกด้วยนมแม่ ไม่มีนมผสมสำหรับทารกจำหน่ายในชุมชน  การเลือกรับประทานอาหาร รวมถึงการแปรงฟันให้ลูกอย่างสม่ำเสมอวันละ </w:t>
            </w:r>
            <w:r w:rsidRPr="003B27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2</w:t>
            </w:r>
            <w:r w:rsidRPr="003B27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ครั้ง เป็นต้น</w:t>
            </w:r>
          </w:p>
          <w:p w:rsidR="00795DA4" w:rsidRDefault="00795DA4" w:rsidP="00B72C5B">
            <w:pPr>
              <w:pStyle w:val="a5"/>
              <w:numPr>
                <w:ilvl w:val="0"/>
                <w:numId w:val="3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จัดทำสื่อที่สอดคล้องกับวิถีอิสลามให้ความรู</w:t>
            </w:r>
            <w:r w:rsidR="00B72C5B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ใน              รพ.สต./ชุมชน </w:t>
            </w:r>
          </w:p>
          <w:p w:rsidR="003B27D6" w:rsidRPr="00795DA4" w:rsidRDefault="00795DA4" w:rsidP="00B72C5B">
            <w:pPr>
              <w:pStyle w:val="a5"/>
              <w:numPr>
                <w:ilvl w:val="1"/>
                <w:numId w:val="3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ไวนิลให้ความรู้เรื่องการดูแลสุขภาพช่องปากเด็กในเรื่อง รณรงค์ทาฟลูออไรด์ การแปรงฟันที่ถูกวิธี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เมื่อตั้งครรภ์สุขภาพช่องปากสำคัญนัก</w:t>
            </w:r>
          </w:p>
          <w:p w:rsidR="00951C46" w:rsidRPr="006E40AA" w:rsidRDefault="00951C46" w:rsidP="00951C46">
            <w:pPr>
              <w:pStyle w:val="a5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7541DC" w:rsidRPr="007541DC" w:rsidRDefault="004A7848" w:rsidP="007541DC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5 </w:t>
            </w:r>
            <w:r w:rsidR="007541DC"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7541DC" w:rsidRPr="007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สร้างเสริมสุขภาพในชุมชนท้องถิ่น </w:t>
            </w:r>
            <w:r w:rsidR="007541DC" w:rsidRPr="007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7541DC" w:rsidRPr="007541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การสร้างเสริมสุขภาพวิถีอิสลามในกลุ่มแม่และเด็ก </w:t>
            </w:r>
          </w:p>
          <w:p w:rsidR="00951C46" w:rsidRDefault="007541DC" w:rsidP="007541DC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541D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กับผู้นำศาสนา ร่วมเป็นเครือข่ายในงานอนามัยแม่และเด็ก โดยจัดอบรมให้ความรู้ด้านศาสนา และสุขภาพ การใช้ชีวิตคู่แก่ชายและหญิงที่จะแต่งงาน และ</w:t>
            </w:r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ตอนทำพิธีแต่งงานจะมีการนา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  <w:proofErr w:type="spellStart"/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ฮัต</w:t>
            </w:r>
            <w:proofErr w:type="spellEnd"/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(ตักเตือน) ให้โอวาทและความรู้ กำชับสิ่งที่เกี่ยวข้องกับสุขภาพอนามัยแม่และเด็ก รวมไปถึงเน้นย้ำให้ฝากครรภ์กับเจ้าหน้าที่สาธารณสุข ที่ รพ.สต. หรือที่โรงพยาบาล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541DC" w:rsidRDefault="007541DC" w:rsidP="007541DC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สร้างแรงจูงใจให้โต๊ะบีแด หรือผดุงครรภ์โบราณ ปรับบทบาทเป็นผู้ช่วย ส่งต่อหญิงตั้งครรภ์มาคลอดที่โรงพยาบาล และการนวดหลังคลอด</w:t>
            </w:r>
          </w:p>
          <w:p w:rsidR="007541DC" w:rsidRDefault="007541DC" w:rsidP="003B27D6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ร่วมมือกับเครือข่ายทั้งโต๊ะบีแดหรือผดุงครรภ์โบราณ ผู้นำศาสนาและ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ในการดูแลหญิงวัยเจริญพันธ์หญิงมีครรภ์และหลังคลอด  โดยส่งเสริมให้หยิงมีครรภ์มาฝากครรภ์ก่อน 12 สัปดาห์ รวมถึงการให้ความรู้/ปรับแนวคิด/ความเชื่อ ที่ไม่สอกคล้องกับหลักสาสนา โดยผู้นำศาสนาเป็นผู้สอน/อธิบาย</w:t>
            </w:r>
          </w:p>
          <w:p w:rsidR="00CD6565" w:rsidRPr="007541DC" w:rsidRDefault="00CD6565" w:rsidP="007541DC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สนับสนุนให้ชุมชนกำหนดนโยบานยสาธารณะของชุมชน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เกี่ยวกับเรื่องงานอนามัยแม่และเด็ก เช่น การเลี้ยงลูกด้วยนมแม่จนถึง 2 ปี การเลือกรับประทานอาหารที่มีประโยชน์ และฮาลาล  การดูแลทำงานสะอาดสุขภาพช่องปากลูก แปรงฟันให้ลูกอย่างน้อยวันละ 2 ครั้ง เป็นต้น</w:t>
            </w:r>
          </w:p>
        </w:tc>
      </w:tr>
    </w:tbl>
    <w:p w:rsidR="002F3713" w:rsidRPr="002F3713" w:rsidRDefault="002F3713" w:rsidP="002F3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2F3713" w:rsidRPr="002F3713" w:rsidSect="0022613F">
      <w:pgSz w:w="16840" w:h="11907" w:orient="landscape" w:code="9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C9"/>
    <w:multiLevelType w:val="hybridMultilevel"/>
    <w:tmpl w:val="BD5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236A"/>
    <w:multiLevelType w:val="hybridMultilevel"/>
    <w:tmpl w:val="168EB5FA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6B449A6"/>
    <w:multiLevelType w:val="hybridMultilevel"/>
    <w:tmpl w:val="2D6014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9102E"/>
    <w:multiLevelType w:val="hybridMultilevel"/>
    <w:tmpl w:val="D9B6B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731"/>
    <w:multiLevelType w:val="hybridMultilevel"/>
    <w:tmpl w:val="CE0A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1B4"/>
    <w:multiLevelType w:val="hybridMultilevel"/>
    <w:tmpl w:val="82AA4DF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0C030B29"/>
    <w:multiLevelType w:val="hybridMultilevel"/>
    <w:tmpl w:val="1368EDBE"/>
    <w:lvl w:ilvl="0" w:tplc="ADD8B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6AFF"/>
    <w:multiLevelType w:val="hybridMultilevel"/>
    <w:tmpl w:val="02B4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877C3E"/>
    <w:multiLevelType w:val="hybridMultilevel"/>
    <w:tmpl w:val="A3883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534E"/>
    <w:multiLevelType w:val="hybridMultilevel"/>
    <w:tmpl w:val="21E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263D1"/>
    <w:multiLevelType w:val="hybridMultilevel"/>
    <w:tmpl w:val="BD5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D30B1"/>
    <w:multiLevelType w:val="hybridMultilevel"/>
    <w:tmpl w:val="7544226A"/>
    <w:lvl w:ilvl="0" w:tplc="1E3E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75155"/>
    <w:multiLevelType w:val="hybridMultilevel"/>
    <w:tmpl w:val="9F980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D8B2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87F73"/>
    <w:multiLevelType w:val="hybridMultilevel"/>
    <w:tmpl w:val="32C28DCA"/>
    <w:lvl w:ilvl="0" w:tplc="2448673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90571"/>
    <w:multiLevelType w:val="hybridMultilevel"/>
    <w:tmpl w:val="B350A8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1767"/>
    <w:multiLevelType w:val="hybridMultilevel"/>
    <w:tmpl w:val="E5045B3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E277DD"/>
    <w:multiLevelType w:val="hybridMultilevel"/>
    <w:tmpl w:val="97344966"/>
    <w:lvl w:ilvl="0" w:tplc="5308ACC8">
      <w:start w:val="1"/>
      <w:numFmt w:val="decimal"/>
      <w:lvlText w:val="%1)"/>
      <w:lvlJc w:val="left"/>
      <w:pPr>
        <w:ind w:left="2114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7">
    <w:nsid w:val="24756859"/>
    <w:multiLevelType w:val="hybridMultilevel"/>
    <w:tmpl w:val="C7F4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017C0"/>
    <w:multiLevelType w:val="hybridMultilevel"/>
    <w:tmpl w:val="8CA65146"/>
    <w:lvl w:ilvl="0" w:tplc="64A6C6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643741"/>
    <w:multiLevelType w:val="hybridMultilevel"/>
    <w:tmpl w:val="91528AF8"/>
    <w:lvl w:ilvl="0" w:tplc="DE5ADDE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3C7831"/>
    <w:multiLevelType w:val="hybridMultilevel"/>
    <w:tmpl w:val="A3883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44BE"/>
    <w:multiLevelType w:val="hybridMultilevel"/>
    <w:tmpl w:val="8B640C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73E48"/>
    <w:multiLevelType w:val="multilevel"/>
    <w:tmpl w:val="2B2C8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9FB09FB"/>
    <w:multiLevelType w:val="hybridMultilevel"/>
    <w:tmpl w:val="17FECD92"/>
    <w:lvl w:ilvl="0" w:tplc="F3AC9D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106176"/>
    <w:multiLevelType w:val="hybridMultilevel"/>
    <w:tmpl w:val="5CD259EA"/>
    <w:lvl w:ilvl="0" w:tplc="C90453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A84"/>
    <w:multiLevelType w:val="hybridMultilevel"/>
    <w:tmpl w:val="EB12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1180"/>
    <w:multiLevelType w:val="hybridMultilevel"/>
    <w:tmpl w:val="7A188B9C"/>
    <w:lvl w:ilvl="0" w:tplc="244867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ADD8B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765FFD"/>
    <w:multiLevelType w:val="hybridMultilevel"/>
    <w:tmpl w:val="7320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16557"/>
    <w:multiLevelType w:val="hybridMultilevel"/>
    <w:tmpl w:val="15187BA6"/>
    <w:lvl w:ilvl="0" w:tplc="ADD8B2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BB480A"/>
    <w:multiLevelType w:val="hybridMultilevel"/>
    <w:tmpl w:val="A5A4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30405"/>
    <w:multiLevelType w:val="hybridMultilevel"/>
    <w:tmpl w:val="AA307FEA"/>
    <w:lvl w:ilvl="0" w:tplc="1E3EAE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4D5C08A2"/>
    <w:multiLevelType w:val="hybridMultilevel"/>
    <w:tmpl w:val="5896DFFE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4DAB553C"/>
    <w:multiLevelType w:val="hybridMultilevel"/>
    <w:tmpl w:val="FB6AA3D8"/>
    <w:lvl w:ilvl="0" w:tplc="10E453A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CF626E"/>
    <w:multiLevelType w:val="hybridMultilevel"/>
    <w:tmpl w:val="110C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23E1E"/>
    <w:multiLevelType w:val="hybridMultilevel"/>
    <w:tmpl w:val="4FC0EB8A"/>
    <w:lvl w:ilvl="0" w:tplc="1E3E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E7292"/>
    <w:multiLevelType w:val="hybridMultilevel"/>
    <w:tmpl w:val="97344966"/>
    <w:lvl w:ilvl="0" w:tplc="5308ACC8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091714"/>
    <w:multiLevelType w:val="hybridMultilevel"/>
    <w:tmpl w:val="D25EE434"/>
    <w:lvl w:ilvl="0" w:tplc="1E74A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BC5D73"/>
    <w:multiLevelType w:val="hybridMultilevel"/>
    <w:tmpl w:val="B3149B66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61415331"/>
    <w:multiLevelType w:val="hybridMultilevel"/>
    <w:tmpl w:val="C7AC8FB0"/>
    <w:lvl w:ilvl="0" w:tplc="1E3EA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3AF10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B20A7"/>
    <w:multiLevelType w:val="hybridMultilevel"/>
    <w:tmpl w:val="2692119E"/>
    <w:lvl w:ilvl="0" w:tplc="DDBE5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02E28"/>
    <w:multiLevelType w:val="hybridMultilevel"/>
    <w:tmpl w:val="00283BC6"/>
    <w:lvl w:ilvl="0" w:tplc="ADD8B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35827"/>
    <w:multiLevelType w:val="hybridMultilevel"/>
    <w:tmpl w:val="B82635E4"/>
    <w:lvl w:ilvl="0" w:tplc="9832285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E463C5F"/>
    <w:multiLevelType w:val="hybridMultilevel"/>
    <w:tmpl w:val="C2D02906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71730F3F"/>
    <w:multiLevelType w:val="hybridMultilevel"/>
    <w:tmpl w:val="A3883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7695A"/>
    <w:multiLevelType w:val="hybridMultilevel"/>
    <w:tmpl w:val="BA945A8A"/>
    <w:lvl w:ilvl="0" w:tplc="ADD8B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564130"/>
    <w:multiLevelType w:val="hybridMultilevel"/>
    <w:tmpl w:val="5A1A03C8"/>
    <w:lvl w:ilvl="0" w:tplc="BCE4F2F6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6">
    <w:nsid w:val="7D6E3284"/>
    <w:multiLevelType w:val="hybridMultilevel"/>
    <w:tmpl w:val="45B24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41A9D"/>
    <w:multiLevelType w:val="hybridMultilevel"/>
    <w:tmpl w:val="F26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C3853"/>
    <w:multiLevelType w:val="hybridMultilevel"/>
    <w:tmpl w:val="C4A8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4"/>
  </w:num>
  <w:num w:numId="3">
    <w:abstractNumId w:val="43"/>
  </w:num>
  <w:num w:numId="4">
    <w:abstractNumId w:val="20"/>
  </w:num>
  <w:num w:numId="5">
    <w:abstractNumId w:val="8"/>
  </w:num>
  <w:num w:numId="6">
    <w:abstractNumId w:val="17"/>
  </w:num>
  <w:num w:numId="7">
    <w:abstractNumId w:val="12"/>
  </w:num>
  <w:num w:numId="8">
    <w:abstractNumId w:val="18"/>
  </w:num>
  <w:num w:numId="9">
    <w:abstractNumId w:val="27"/>
  </w:num>
  <w:num w:numId="10">
    <w:abstractNumId w:val="22"/>
  </w:num>
  <w:num w:numId="11">
    <w:abstractNumId w:val="21"/>
  </w:num>
  <w:num w:numId="12">
    <w:abstractNumId w:val="34"/>
  </w:num>
  <w:num w:numId="13">
    <w:abstractNumId w:val="11"/>
  </w:num>
  <w:num w:numId="14">
    <w:abstractNumId w:val="2"/>
  </w:num>
  <w:num w:numId="15">
    <w:abstractNumId w:val="38"/>
  </w:num>
  <w:num w:numId="16">
    <w:abstractNumId w:val="30"/>
  </w:num>
  <w:num w:numId="17">
    <w:abstractNumId w:val="39"/>
  </w:num>
  <w:num w:numId="18">
    <w:abstractNumId w:val="16"/>
  </w:num>
  <w:num w:numId="19">
    <w:abstractNumId w:val="35"/>
  </w:num>
  <w:num w:numId="20">
    <w:abstractNumId w:val="33"/>
  </w:num>
  <w:num w:numId="21">
    <w:abstractNumId w:val="5"/>
  </w:num>
  <w:num w:numId="22">
    <w:abstractNumId w:val="0"/>
  </w:num>
  <w:num w:numId="23">
    <w:abstractNumId w:val="32"/>
  </w:num>
  <w:num w:numId="24">
    <w:abstractNumId w:val="3"/>
  </w:num>
  <w:num w:numId="25">
    <w:abstractNumId w:val="10"/>
  </w:num>
  <w:num w:numId="26">
    <w:abstractNumId w:val="47"/>
  </w:num>
  <w:num w:numId="27">
    <w:abstractNumId w:val="48"/>
  </w:num>
  <w:num w:numId="28">
    <w:abstractNumId w:val="40"/>
  </w:num>
  <w:num w:numId="29">
    <w:abstractNumId w:val="6"/>
  </w:num>
  <w:num w:numId="30">
    <w:abstractNumId w:val="29"/>
  </w:num>
  <w:num w:numId="31">
    <w:abstractNumId w:val="4"/>
  </w:num>
  <w:num w:numId="32">
    <w:abstractNumId w:val="15"/>
  </w:num>
  <w:num w:numId="33">
    <w:abstractNumId w:val="46"/>
  </w:num>
  <w:num w:numId="34">
    <w:abstractNumId w:val="25"/>
  </w:num>
  <w:num w:numId="35">
    <w:abstractNumId w:val="37"/>
  </w:num>
  <w:num w:numId="36">
    <w:abstractNumId w:val="13"/>
  </w:num>
  <w:num w:numId="37">
    <w:abstractNumId w:val="9"/>
  </w:num>
  <w:num w:numId="38">
    <w:abstractNumId w:val="26"/>
  </w:num>
  <w:num w:numId="39">
    <w:abstractNumId w:val="36"/>
  </w:num>
  <w:num w:numId="40">
    <w:abstractNumId w:val="44"/>
  </w:num>
  <w:num w:numId="41">
    <w:abstractNumId w:val="24"/>
  </w:num>
  <w:num w:numId="42">
    <w:abstractNumId w:val="23"/>
  </w:num>
  <w:num w:numId="43">
    <w:abstractNumId w:val="19"/>
  </w:num>
  <w:num w:numId="44">
    <w:abstractNumId w:val="7"/>
  </w:num>
  <w:num w:numId="45">
    <w:abstractNumId w:val="41"/>
  </w:num>
  <w:num w:numId="46">
    <w:abstractNumId w:val="42"/>
  </w:num>
  <w:num w:numId="47">
    <w:abstractNumId w:val="28"/>
  </w:num>
  <w:num w:numId="48">
    <w:abstractNumId w:val="3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E7"/>
    <w:rsid w:val="000222EE"/>
    <w:rsid w:val="00034B04"/>
    <w:rsid w:val="00071BCC"/>
    <w:rsid w:val="000A055D"/>
    <w:rsid w:val="000B2D6B"/>
    <w:rsid w:val="000B5ACE"/>
    <w:rsid w:val="000D72F9"/>
    <w:rsid w:val="001300B5"/>
    <w:rsid w:val="001A2676"/>
    <w:rsid w:val="001B2375"/>
    <w:rsid w:val="001C2B48"/>
    <w:rsid w:val="001D34E7"/>
    <w:rsid w:val="001E2760"/>
    <w:rsid w:val="001E4E2B"/>
    <w:rsid w:val="001F14A6"/>
    <w:rsid w:val="002021E7"/>
    <w:rsid w:val="00207204"/>
    <w:rsid w:val="00225170"/>
    <w:rsid w:val="0022613F"/>
    <w:rsid w:val="002261A3"/>
    <w:rsid w:val="00283592"/>
    <w:rsid w:val="002B21F7"/>
    <w:rsid w:val="002D28A3"/>
    <w:rsid w:val="002F3713"/>
    <w:rsid w:val="002F7991"/>
    <w:rsid w:val="003A610F"/>
    <w:rsid w:val="003B27D6"/>
    <w:rsid w:val="00425BE6"/>
    <w:rsid w:val="00450569"/>
    <w:rsid w:val="004A1E44"/>
    <w:rsid w:val="004A7848"/>
    <w:rsid w:val="004E06B5"/>
    <w:rsid w:val="0050075E"/>
    <w:rsid w:val="00520EE7"/>
    <w:rsid w:val="00563822"/>
    <w:rsid w:val="00586DAD"/>
    <w:rsid w:val="005C4AB9"/>
    <w:rsid w:val="005F1C5D"/>
    <w:rsid w:val="005F777E"/>
    <w:rsid w:val="00671672"/>
    <w:rsid w:val="006945E7"/>
    <w:rsid w:val="006A5321"/>
    <w:rsid w:val="006D2EE1"/>
    <w:rsid w:val="006E40AA"/>
    <w:rsid w:val="00706EF7"/>
    <w:rsid w:val="007541DC"/>
    <w:rsid w:val="00795DA4"/>
    <w:rsid w:val="00796F9F"/>
    <w:rsid w:val="00823E4F"/>
    <w:rsid w:val="00860E47"/>
    <w:rsid w:val="008B27F1"/>
    <w:rsid w:val="00924B6A"/>
    <w:rsid w:val="00932821"/>
    <w:rsid w:val="00940821"/>
    <w:rsid w:val="0095080D"/>
    <w:rsid w:val="00951C46"/>
    <w:rsid w:val="009626C7"/>
    <w:rsid w:val="009919F0"/>
    <w:rsid w:val="009950D4"/>
    <w:rsid w:val="009A231E"/>
    <w:rsid w:val="009F131F"/>
    <w:rsid w:val="00A72C9B"/>
    <w:rsid w:val="00A74809"/>
    <w:rsid w:val="00AC17F1"/>
    <w:rsid w:val="00B15458"/>
    <w:rsid w:val="00B20769"/>
    <w:rsid w:val="00B22EAE"/>
    <w:rsid w:val="00B72C5B"/>
    <w:rsid w:val="00B73393"/>
    <w:rsid w:val="00BB5B3B"/>
    <w:rsid w:val="00C00631"/>
    <w:rsid w:val="00C06337"/>
    <w:rsid w:val="00C24FC0"/>
    <w:rsid w:val="00C25933"/>
    <w:rsid w:val="00C26E1C"/>
    <w:rsid w:val="00C3113F"/>
    <w:rsid w:val="00C9286B"/>
    <w:rsid w:val="00CA515F"/>
    <w:rsid w:val="00CC1C12"/>
    <w:rsid w:val="00CC48D3"/>
    <w:rsid w:val="00CD6565"/>
    <w:rsid w:val="00D76DD0"/>
    <w:rsid w:val="00DA355A"/>
    <w:rsid w:val="00DA3CB1"/>
    <w:rsid w:val="00DB1425"/>
    <w:rsid w:val="00DE724F"/>
    <w:rsid w:val="00E015DC"/>
    <w:rsid w:val="00E30E21"/>
    <w:rsid w:val="00E772E8"/>
    <w:rsid w:val="00ED34E0"/>
    <w:rsid w:val="00F63B6B"/>
    <w:rsid w:val="00F71EB8"/>
    <w:rsid w:val="00F95152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FC0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C24FC0"/>
    <w:rPr>
      <w:rFonts w:ascii="TH SarabunPSK" w:eastAsia="Calibri" w:hAnsi="TH SarabunPSK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823E4F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586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6">
    <w:name w:val="Table Grid"/>
    <w:basedOn w:val="a1"/>
    <w:uiPriority w:val="39"/>
    <w:rsid w:val="002F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35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592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FC0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C24FC0"/>
    <w:rPr>
      <w:rFonts w:ascii="TH SarabunPSK" w:eastAsia="Calibri" w:hAnsi="TH SarabunPSK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823E4F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586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6">
    <w:name w:val="Table Grid"/>
    <w:basedOn w:val="a1"/>
    <w:uiPriority w:val="39"/>
    <w:rsid w:val="002F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35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592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2019-01-11T07:39:00Z</cp:lastPrinted>
  <dcterms:created xsi:type="dcterms:W3CDTF">2019-02-02T08:52:00Z</dcterms:created>
  <dcterms:modified xsi:type="dcterms:W3CDTF">2019-02-02T08:52:00Z</dcterms:modified>
</cp:coreProperties>
</file>