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0" w:rsidRDefault="00B8601A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104E44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ประชุมกองทุนท้องถิ่นสู่</w:t>
      </w:r>
      <w:r w:rsidR="00104E44">
        <w:rPr>
          <w:rFonts w:ascii="TH SarabunPSK" w:hAnsi="TH SarabunPSK" w:cs="TH SarabunPSK"/>
          <w:b/>
          <w:bCs/>
          <w:sz w:val="32"/>
          <w:szCs w:val="32"/>
          <w:cs/>
        </w:rPr>
        <w:t>การลดปัจจัยเสี่ยงใน</w:t>
      </w:r>
      <w:r w:rsidR="00104E4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กลุ่มมัธยมต้น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812B6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="002812B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AFD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B3A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ห้องประชุมดังอาภัตตาคาร</w:t>
      </w:r>
      <w:r w:rsidR="00364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B3AFD" w:rsidRDefault="008B3AFD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>เพื่อ</w:t>
      </w:r>
      <w:r w:rsidR="002812B6">
        <w:rPr>
          <w:rFonts w:ascii="TH SarabunPSK" w:hAnsi="TH SarabunPSK" w:cs="TH SarabunPSK" w:hint="cs"/>
          <w:sz w:val="32"/>
          <w:szCs w:val="32"/>
          <w:cs/>
        </w:rPr>
        <w:t>เสริมศักยภาพผู้เกี่ยวข้องกับกองทุนท้องถิ่น</w:t>
      </w:r>
    </w:p>
    <w:p w:rsidR="008B3AFD" w:rsidRDefault="008B3AFD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812B6">
        <w:rPr>
          <w:rFonts w:ascii="TH SarabunPSK" w:hAnsi="TH SarabunPSK" w:cs="TH SarabunPSK" w:hint="cs"/>
          <w:sz w:val="32"/>
          <w:szCs w:val="32"/>
          <w:cs/>
        </w:rPr>
        <w:t>สนับสนุนข้อมูลทางวิชาการให้กับผู้เกี่ยวข้องกับกองทุนท้องถิ่น</w:t>
      </w:r>
    </w:p>
    <w:p w:rsidR="00291FA3" w:rsidRPr="008B3AFD" w:rsidRDefault="00291FA3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812B6">
        <w:rPr>
          <w:rFonts w:ascii="TH SarabunPSK" w:hAnsi="TH SarabunPSK" w:cs="TH SarabunPSK" w:hint="cs"/>
          <w:sz w:val="32"/>
          <w:szCs w:val="32"/>
          <w:cs/>
        </w:rPr>
        <w:t>สรุปผลและประเมินโครงการจากการดำเนินงานที่ผ่านมา</w:t>
      </w:r>
    </w:p>
    <w:p w:rsidR="00B8601A" w:rsidRPr="008B3AFD" w:rsidRDefault="00B8601A" w:rsidP="008B3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39287E" w:rsidRDefault="005B1C4A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ประสานงานกับท้องถิ่น</w:t>
      </w:r>
      <w:r w:rsidR="008B3AFD" w:rsidRPr="008B3AFD">
        <w:rPr>
          <w:rFonts w:ascii="TH SarabunPSK" w:hAnsi="TH SarabunPSK" w:cs="TH SarabunPSK" w:hint="cs"/>
          <w:sz w:val="32"/>
          <w:szCs w:val="32"/>
          <w:cs/>
        </w:rPr>
        <w:t>เพื่อเชิญผู้เกี่ยวข้อง</w:t>
      </w:r>
    </w:p>
    <w:p w:rsidR="002812B6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104E44">
        <w:rPr>
          <w:rFonts w:ascii="TH SarabunPSK" w:hAnsi="TH SarabunPSK" w:cs="TH SarabunPSK" w:hint="cs"/>
          <w:sz w:val="32"/>
          <w:szCs w:val="32"/>
          <w:cs/>
        </w:rPr>
        <w:t>คณะทำงานสนับสนุนกองทุนหลักประกันสุขภาพ</w:t>
      </w:r>
    </w:p>
    <w:p w:rsidR="008B3AFD" w:rsidRPr="008B3AFD" w:rsidRDefault="002812B6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ประสานงานนักวิชาการ</w:t>
      </w:r>
      <w:r w:rsidR="0010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4E44" w:rsidRPr="00104E44" w:rsidRDefault="008B3AFD" w:rsidP="00104E44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เตรียมเอกสารข้อมูลด้านวิชาการ</w:t>
      </w:r>
      <w:r w:rsidR="0010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104E44" w:rsidRPr="00104E44" w:rsidRDefault="00104E44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สนับสนุนงบประมาณตั้งต้น</w:t>
      </w:r>
    </w:p>
    <w:p w:rsidR="005B1C4A" w:rsidRPr="0039287E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5B1C4A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812B6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D82497" w:rsidRDefault="008B3AFD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 xml:space="preserve">ผู้แทนหรือผู้รับผิดชอบงานกองทุนท้องถิ่น </w:t>
      </w:r>
      <w:r w:rsidR="00104E44">
        <w:rPr>
          <w:rFonts w:ascii="TH SarabunPSK" w:hAnsi="TH SarabunPSK" w:cs="TH SarabunPSK"/>
          <w:sz w:val="32"/>
          <w:szCs w:val="32"/>
        </w:rPr>
        <w:t xml:space="preserve">7 </w:t>
      </w:r>
      <w:r w:rsidR="00104E44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104E44" w:rsidRDefault="00104E44" w:rsidP="00104E44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/>
          <w:sz w:val="32"/>
          <w:szCs w:val="32"/>
          <w:cs/>
        </w:rPr>
        <w:t>คณะทำงานสนับสนุนกองทุนหลักประกันสุขภาพ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คณะทำงานจาก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 </w:t>
      </w:r>
    </w:p>
    <w:p w:rsidR="00D82497" w:rsidRPr="008B3AFD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6914AD" w:rsidRDefault="006914AD" w:rsidP="008B3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28DB" w:rsidRDefault="007728DB" w:rsidP="008B3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5E76" w:rsidRDefault="00B8601A" w:rsidP="008B3AFD">
      <w:pPr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ผลผลิต/ผลลัพธ์ที่ตั้งไว้</w:t>
      </w:r>
    </w:p>
    <w:p w:rsidR="007728DB" w:rsidRDefault="007728DB" w:rsidP="007728D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ผู้แทนจากกองทุนท้องถิ่นมีความเข้าใจในระเบียบของกองทุนฯ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ในด้านความสอดคล้องในประเด็นการลดปัจจัยเสี่ยงโดยการใช้งบประมาณของกองทุนฯ </w:t>
      </w:r>
    </w:p>
    <w:p w:rsidR="007728DB" w:rsidRPr="0039287E" w:rsidRDefault="007728DB" w:rsidP="007728D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ผู้แทนจากกองทุนท้อถิ่นลดความกังวลการตรวจสอบจากสำนักงานตรวจเงินแผ่นดิน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28DB" w:rsidRPr="0039287E" w:rsidRDefault="007728DB" w:rsidP="007728D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ผู้แทนจากกองทุนท้องถิ่นเข้าใจในสถานการณ์ปัญหาในกลุ่มเด็กมัธยมต้น ทั้งด้านการสูบ ดื่ม เสพ และเห็นปัจจัยที่ทำให้เกิดพฤติกรรมเสี่ยงเหล่านั้น และสามารถนำไปเป็นองค์ประกอบในการพัฒนาโครงการเพื่อใช้งบประมาณจากกองทุนท้องถิ่น</w:t>
      </w:r>
    </w:p>
    <w:p w:rsidR="007728DB" w:rsidRDefault="007728DB" w:rsidP="007728D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เกิดการกำหนดแนวทางปฏิบัติที่ชัดเจน ทั้งเชิงพื้นที่คือ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กองทุนท้องถิ่น และแนวทางการเสริมศักยภาพให้กลุ่ม/ชมรม/องค์กร ในชุมชนเป็นผู้ดำเนินโครงการ</w:t>
      </w:r>
    </w:p>
    <w:p w:rsidR="007728DB" w:rsidRPr="007728DB" w:rsidRDefault="007728DB" w:rsidP="007728DB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เกิดการปรับโครงการให้มีความสอดคล้องกับหลักวิชาการและเหมาะสมกับพื้นที่</w:t>
      </w:r>
    </w:p>
    <w:p w:rsidR="00B8601A" w:rsidRPr="0039287E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39287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5E76" w:rsidRPr="001D6A08" w:rsidRDefault="00D06D84" w:rsidP="00B12389">
      <w:pPr>
        <w:pStyle w:val="a3"/>
        <w:numPr>
          <w:ilvl w:val="0"/>
          <w:numId w:val="10"/>
        </w:numPr>
        <w:tabs>
          <w:tab w:val="left" w:pos="23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F663E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มีน</w:t>
      </w:r>
      <w:r w:rsidR="003F663E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232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232324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="00D06D8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06D8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D06D84">
        <w:rPr>
          <w:rFonts w:ascii="TH SarabunPSK" w:hAnsi="TH SarabunPSK" w:cs="TH SarabunPSK" w:hint="cs"/>
          <w:sz w:val="32"/>
          <w:szCs w:val="32"/>
          <w:cs/>
        </w:rPr>
        <w:t>ปัญชนางค์</w:t>
      </w:r>
      <w:proofErr w:type="spellEnd"/>
      <w:r w:rsidRPr="00D0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06D84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D06D84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D06D84">
        <w:rPr>
          <w:rFonts w:ascii="TH SarabunPSK" w:hAnsi="TH SarabunPSK" w:cs="TH SarabunPSK" w:hint="cs"/>
          <w:sz w:val="32"/>
          <w:szCs w:val="32"/>
          <w:cs/>
        </w:rPr>
        <w:tab/>
        <w:t xml:space="preserve">ศูนย์ควบคุมปัจจัยเสี่ยง จ.นครศรีฯ 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นายชญานิน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เอกสุวรรณ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11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นายชัชวาล บุญอมร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ผู้แทนกองทุนฯ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.ท่าเรือ</w:t>
      </w:r>
    </w:p>
    <w:p w:rsidR="00D06D84" w:rsidRP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06D84">
        <w:rPr>
          <w:rFonts w:ascii="TH SarabunPSK" w:hAnsi="TH SarabunPSK" w:cs="TH SarabunPSK" w:hint="cs"/>
          <w:sz w:val="32"/>
          <w:szCs w:val="32"/>
          <w:cs/>
        </w:rPr>
        <w:t>นายปราโมทย์</w:t>
      </w:r>
      <w:r w:rsidRPr="00D06D84">
        <w:rPr>
          <w:rFonts w:ascii="TH SarabunPSK" w:hAnsi="TH SarabunPSK" w:cs="TH SarabunPSK" w:hint="cs"/>
          <w:sz w:val="32"/>
          <w:szCs w:val="32"/>
          <w:cs/>
        </w:rPr>
        <w:tab/>
        <w:t>บุญคมรัตน์</w:t>
      </w:r>
      <w:r w:rsidRPr="00D06D84">
        <w:rPr>
          <w:rFonts w:ascii="TH SarabunPSK" w:hAnsi="TH SarabunPSK" w:cs="TH SarabunPSK" w:hint="cs"/>
          <w:sz w:val="32"/>
          <w:szCs w:val="32"/>
          <w:cs/>
        </w:rPr>
        <w:tab/>
      </w:r>
      <w:r w:rsidRPr="00D06D84">
        <w:rPr>
          <w:rFonts w:ascii="TH SarabunPSK" w:hAnsi="TH SarabunPSK" w:cs="TH SarabunPSK"/>
          <w:sz w:val="32"/>
          <w:szCs w:val="32"/>
          <w:cs/>
        </w:rPr>
        <w:t xml:space="preserve">ผู้แทนกองทุนฯ </w:t>
      </w:r>
      <w:proofErr w:type="spellStart"/>
      <w:r w:rsidRPr="00D06D8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6D84">
        <w:rPr>
          <w:rFonts w:ascii="TH SarabunPSK" w:hAnsi="TH SarabunPSK" w:cs="TH SarabunPSK"/>
          <w:sz w:val="32"/>
          <w:szCs w:val="32"/>
          <w:cs/>
        </w:rPr>
        <w:t>.ท่าเรือ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 ด้วงสิน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D84">
        <w:rPr>
          <w:rFonts w:ascii="TH SarabunPSK" w:hAnsi="TH SarabunPSK" w:cs="TH SarabunPSK"/>
          <w:sz w:val="32"/>
          <w:szCs w:val="32"/>
          <w:cs/>
        </w:rPr>
        <w:t xml:space="preserve">ผู้แทนกองทุนฯ </w:t>
      </w:r>
      <w:proofErr w:type="spellStart"/>
      <w:r w:rsidRPr="00D06D8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6D84">
        <w:rPr>
          <w:rFonts w:ascii="TH SarabunPSK" w:hAnsi="TH SarabunPSK" w:cs="TH SarabunPSK"/>
          <w:sz w:val="32"/>
          <w:szCs w:val="32"/>
          <w:cs/>
        </w:rPr>
        <w:t>.</w:t>
      </w:r>
      <w:r w:rsidR="00291FA3">
        <w:rPr>
          <w:rFonts w:ascii="TH SarabunPSK" w:hAnsi="TH SarabunPSK" w:cs="TH SarabunPSK" w:hint="cs"/>
          <w:sz w:val="32"/>
          <w:szCs w:val="32"/>
          <w:cs/>
        </w:rPr>
        <w:t>กำแพงเซา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สุดภักดี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ผู้แทนกองทุนฯ 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เทศบาลเมืองปากพูน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นางสาวธัญลักษณ์ ขวดทอง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ผู้แทนกองทุนฯ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เทศบาลตำบลท่าแพ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นางสาวโปรดปราน คำอ่อน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ม.สงขลานครินทร์วิทยาเขตสุราษฎร์ธานี</w:t>
      </w:r>
    </w:p>
    <w:p w:rsidR="00291FA3" w:rsidRDefault="00291FA3" w:rsidP="00291FA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จำรัส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ม.สงขลานครินทร์วิทยาเขตสุราษฎร์ธานี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ดร.ดุริยางค์ วาสนา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นักวิชาการสาธารณสุขชำนาญการ รพ.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จนดิษฐ์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ดร.พิมาน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สุนทร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 มหาวิทยาลัยวลัยลักษณ์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นายทวีวัตร เครือสาย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พี่ลี้ยงกองทุนฯ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.ใต้บน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นางสาวพวงเพ็ญ จิ๋ว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วิเศษณา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กองเลขาฯ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พรม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นักวิชาการสาธารณสุขอำเภอเมืองนครศรีฯ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นางสาวภานุชนารถ คงแก้ว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ผู้แทนกองทุนเทศบาลเมืองเมืองนครศรีฯ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ดาภา โชติรัตน์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ผู้แทนกองทุนเทศบาลเมืองเมืองนครศรีฯ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โจมนุพงศ์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ผู้แทนกองทุนเทศบาลเมืองเมืองนครศรีฯ</w:t>
      </w:r>
    </w:p>
    <w:p w:rsidR="00291FA3" w:rsidRPr="00D06D84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นายเจกะพันธ์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ผู้ประสานงานโครงการฯ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291FA3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ประสานงานกับท้องถิ่น</w:t>
      </w:r>
      <w:r w:rsidRPr="008B3AFD">
        <w:rPr>
          <w:rFonts w:ascii="TH SarabunPSK" w:hAnsi="TH SarabunPSK" w:cs="TH SarabunPSK" w:hint="cs"/>
          <w:sz w:val="32"/>
          <w:szCs w:val="32"/>
          <w:cs/>
        </w:rPr>
        <w:t>เพื่อเชิญผู้เกี่ยวข้อง</w:t>
      </w:r>
    </w:p>
    <w:p w:rsidR="00291FA3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</w:p>
    <w:p w:rsidR="00291FA3" w:rsidRPr="008B3AFD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ประสานกับสำนักงานหลักประกันสุขภาพ เขต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</w:p>
    <w:p w:rsidR="00291FA3" w:rsidRPr="005B1C4A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เตรียมเอกสารข้อมูลด้านวิชาการ</w:t>
      </w:r>
    </w:p>
    <w:p w:rsidR="00291FA3" w:rsidRPr="005B1C4A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291FA3" w:rsidRPr="00291FA3" w:rsidRDefault="00291FA3" w:rsidP="00291FA3">
      <w:pPr>
        <w:pStyle w:val="a3"/>
        <w:numPr>
          <w:ilvl w:val="0"/>
          <w:numId w:val="2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สรุปผลการประชุมและออกแบบการดำเนินงานต่อ</w:t>
      </w:r>
    </w:p>
    <w:p w:rsidR="00B8601A" w:rsidRPr="00291FA3" w:rsidRDefault="00B8601A" w:rsidP="00291FA3">
      <w:pPr>
        <w:rPr>
          <w:rFonts w:ascii="TH SarabunPSK" w:hAnsi="TH SarabunPSK" w:cs="TH SarabunPSK"/>
          <w:b/>
          <w:bCs/>
          <w:sz w:val="32"/>
          <w:szCs w:val="32"/>
        </w:rPr>
      </w:pP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A47FD4" w:rsidRDefault="007D3763" w:rsidP="007D376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ผู้แทนจากกองทุนท้องถิ่นมีความเข้าใจในระเบียบของกองทุนฯ</w:t>
      </w:r>
      <w:r w:rsidR="00A47FD4">
        <w:rPr>
          <w:rFonts w:ascii="TH SarabunPSK" w:hAnsi="TH SarabunPSK" w:cs="TH SarabunPSK"/>
          <w:sz w:val="32"/>
          <w:szCs w:val="32"/>
        </w:rPr>
        <w:t xml:space="preserve"> </w:t>
      </w:r>
      <w:r w:rsidR="00A47FD4">
        <w:rPr>
          <w:rFonts w:ascii="TH SarabunPSK" w:hAnsi="TH SarabunPSK" w:cs="TH SarabunPSK" w:hint="cs"/>
          <w:sz w:val="32"/>
          <w:szCs w:val="32"/>
          <w:cs/>
        </w:rPr>
        <w:t>ในด้านความสอดคล้องในประเด็นการลดปัจจัยเสี่ยงโดยการใช้งบประมาณของกองทุนฯ ในด้าน ป้องกัน ส่งเสริม</w:t>
      </w:r>
    </w:p>
    <w:p w:rsidR="007D3763" w:rsidRPr="0039287E" w:rsidRDefault="00A47FD4" w:rsidP="007D376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</w:t>
      </w:r>
      <w:r w:rsidR="002F50BB"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ถิ่นลด</w:t>
      </w:r>
      <w:r w:rsidR="007D3763">
        <w:rPr>
          <w:rFonts w:ascii="TH SarabunPSK" w:hAnsi="TH SarabunPSK" w:cs="TH SarabunPSK" w:hint="cs"/>
          <w:sz w:val="32"/>
          <w:szCs w:val="32"/>
          <w:cs/>
        </w:rPr>
        <w:t>ความกังวลการตรวจสอบจากสำนักงานตรวจเงินแผ่นดิน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เพราะได้รับการชี้แจงจากผู้ที่รับผิดชอบโดยตรง จากสำนักงานหลักประกันสุขภาพ เขต </w:t>
      </w:r>
      <w:r>
        <w:rPr>
          <w:rFonts w:ascii="TH SarabunPSK" w:hAnsi="TH SarabunPSK" w:cs="TH SarabunPSK"/>
          <w:sz w:val="32"/>
          <w:szCs w:val="32"/>
        </w:rPr>
        <w:t>11</w:t>
      </w:r>
    </w:p>
    <w:p w:rsidR="007D3763" w:rsidRPr="0039287E" w:rsidRDefault="007D3763" w:rsidP="007D376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ผู้แทนจากกองทุนท้องถิ่นเข้าใจในสถานการณ์</w:t>
      </w:r>
      <w:r w:rsidR="00A47FD4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ในกลุ่มเด็กมัธยมต้น</w:t>
      </w:r>
      <w:r w:rsidR="00A47FD4">
        <w:rPr>
          <w:rFonts w:ascii="TH SarabunPSK" w:hAnsi="TH SarabunPSK" w:cs="TH SarabunPSK" w:hint="cs"/>
          <w:sz w:val="32"/>
          <w:szCs w:val="32"/>
          <w:cs/>
        </w:rPr>
        <w:t xml:space="preserve"> ทั้งด้านการสูบ ดื่ม เสพ และเห็นปัจจัยที่ทำให้เกิดพฤติกรรมเสี่ยงเหล่านั้น และสามารถนำไปเป็นองค์ประกอบในการพัฒนาโครงการเพื่อใช้งบประมาณจากกองทุนท้องถิ่น</w:t>
      </w:r>
    </w:p>
    <w:p w:rsidR="007D3763" w:rsidRPr="00D06D84" w:rsidRDefault="00A47FD4" w:rsidP="007D376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เกิดภาคีความร่วมมือจากภาคประชาสังคม โดยจัดกระบวนการเรียนรู้เพื่อเสริมการดำเนินงานของ</w:t>
      </w:r>
      <w:r w:rsidR="007D3763">
        <w:rPr>
          <w:rFonts w:ascii="TH SarabunPSK" w:hAnsi="TH SarabunPSK" w:cs="TH SarabunPSK" w:hint="cs"/>
          <w:sz w:val="32"/>
          <w:szCs w:val="32"/>
          <w:cs/>
        </w:rPr>
        <w:t>กองทุนท้องถิ่น</w:t>
      </w:r>
    </w:p>
    <w:p w:rsidR="007D3763" w:rsidRDefault="00A47FD4" w:rsidP="0023232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เกิดการกำหนดแนวทางปฏิบัติที่ชัดเจน ทั้งเชิงพื้นที่คือ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กองทุนท้องถิ่น และแนวทางการเสริมศักยภาพให้กลุ่ม/ชมรม/องค์กร ในชุมชนเป็นผู้ดำเนินโครงการ</w:t>
      </w:r>
    </w:p>
    <w:p w:rsidR="00A47FD4" w:rsidRPr="007728DB" w:rsidRDefault="00A47FD4" w:rsidP="00B8601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เกิดการปรับโครงการให้มีความสอดคล้องกับหลักวิชาการและเหมาะสมกับพื้นที่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6F4ADD" w:rsidRPr="006F4ADD" w:rsidRDefault="00A47FD4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กลุ่ม/ชมรม/องค์กรในชุมชนยังขาดความเข้าใจในประเด็นปัจจัยเสี่ยง จึงต้องมีการเสริมศักยภาพเพื่อให้เกิดความเข้าใจ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6F4ADD" w:rsidRDefault="00A47FD4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ควรมีการสร้างความเข้าใจในระเบียบกองทุนให้กับคณะกรรมการกองทุนที่ตั้งขึ้นใหม่ในปี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เพื่อให้เกิดประสิทธิภาพในการทำงาน</w:t>
      </w: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56CC3" w:rsidRPr="006F4ADD" w:rsidRDefault="006F4ADD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A47FD4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พัฒนาศักยภาพเครือข่าย </w:t>
      </w:r>
      <w:proofErr w:type="spellStart"/>
      <w:r w:rsidR="00A47FD4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A47FD4">
        <w:rPr>
          <w:rFonts w:ascii="TH SarabunPSK" w:hAnsi="TH SarabunPSK" w:cs="TH SarabunPSK" w:hint="cs"/>
          <w:sz w:val="32"/>
          <w:szCs w:val="32"/>
          <w:cs/>
        </w:rPr>
        <w:t>.ให้มีการเชื่อมโยงการทำงานในระดับพื้นที่กับกองทุนท้องถิ่น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3=บรรลุผลตามเป้าหมาย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7728DB" w:rsidRDefault="007728DB" w:rsidP="00B8601A">
      <w:pPr>
        <w:rPr>
          <w:rFonts w:ascii="TH SarabunPSK" w:hAnsi="TH SarabunPSK" w:cs="TH SarabunPSK"/>
          <w:sz w:val="32"/>
          <w:szCs w:val="32"/>
        </w:rPr>
      </w:pPr>
    </w:p>
    <w:p w:rsidR="007728DB" w:rsidRDefault="007728DB" w:rsidP="00B8601A">
      <w:pPr>
        <w:rPr>
          <w:rFonts w:ascii="TH SarabunPSK" w:hAnsi="TH SarabunPSK" w:cs="TH SarabunPSK"/>
          <w:sz w:val="32"/>
          <w:szCs w:val="32"/>
        </w:rPr>
      </w:pPr>
    </w:p>
    <w:p w:rsidR="007728DB" w:rsidRDefault="007728DB" w:rsidP="00B8601A">
      <w:pPr>
        <w:rPr>
          <w:rFonts w:ascii="TH SarabunPSK" w:hAnsi="TH SarabunPSK" w:cs="TH SarabunPSK"/>
          <w:sz w:val="32"/>
          <w:szCs w:val="32"/>
        </w:rPr>
      </w:pPr>
    </w:p>
    <w:p w:rsidR="007728DB" w:rsidRDefault="007728DB" w:rsidP="00B8601A">
      <w:pPr>
        <w:rPr>
          <w:rFonts w:ascii="TH SarabunPSK" w:hAnsi="TH SarabunPSK" w:cs="TH SarabunPSK"/>
          <w:sz w:val="32"/>
          <w:szCs w:val="32"/>
        </w:rPr>
      </w:pP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รูปประกอบ</w:t>
      </w:r>
    </w:p>
    <w:p w:rsidR="00585E29" w:rsidRPr="001D6A08" w:rsidRDefault="007728DB" w:rsidP="00254C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F63BFF" wp14:editId="2C687F8D">
            <wp:simplePos x="0" y="0"/>
            <wp:positionH relativeFrom="margin">
              <wp:posOffset>-9525</wp:posOffset>
            </wp:positionH>
            <wp:positionV relativeFrom="margin">
              <wp:posOffset>706755</wp:posOffset>
            </wp:positionV>
            <wp:extent cx="2640330" cy="1979930"/>
            <wp:effectExtent l="0" t="0" r="7620" b="1270"/>
            <wp:wrapSquare wrapText="bothSides"/>
            <wp:docPr id="3" name="รูปภาพ 3" descr="D:\งานปี 2561\งาน ศวชต. 60-61\สรุปงานงวด 2\สรุปประชุมกำหนดแนวทาง 27 มีค.62\38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ปี 2561\งาน ศวชต. 60-61\สรุปงานงวด 2\สรุปประชุมกำหนดแนวทาง 27 มีค.62\383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44187D" wp14:editId="266C4C94">
            <wp:simplePos x="0" y="0"/>
            <wp:positionH relativeFrom="margin">
              <wp:posOffset>3195320</wp:posOffset>
            </wp:positionH>
            <wp:positionV relativeFrom="margin">
              <wp:posOffset>705485</wp:posOffset>
            </wp:positionV>
            <wp:extent cx="2639695" cy="1979930"/>
            <wp:effectExtent l="0" t="0" r="8255" b="1270"/>
            <wp:wrapSquare wrapText="bothSides"/>
            <wp:docPr id="1" name="รูปภาพ 1" descr="D:\งานปี 2561\งาน ศวชต. 60-61\สรุปงานงวด 2\สรุปประชุมกำหนดแนวทาง 27 มีค.62\38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61\งาน ศวชต. 60-61\สรุปงานงวด 2\สรุปประชุมกำหนดแนวทาง 27 มีค.62\383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B8" w:rsidRPr="001D6A08" w:rsidRDefault="008333B8">
      <w:pPr>
        <w:rPr>
          <w:rFonts w:ascii="TH SarabunPSK" w:hAnsi="TH SarabunPSK" w:cs="TH SarabunPSK"/>
          <w:sz w:val="32"/>
          <w:szCs w:val="32"/>
        </w:rPr>
      </w:pPr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55"/>
    <w:multiLevelType w:val="hybridMultilevel"/>
    <w:tmpl w:val="243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3AA5"/>
    <w:multiLevelType w:val="hybridMultilevel"/>
    <w:tmpl w:val="FA5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3F0"/>
    <w:multiLevelType w:val="hybridMultilevel"/>
    <w:tmpl w:val="FCC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14D85"/>
    <w:multiLevelType w:val="hybridMultilevel"/>
    <w:tmpl w:val="672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7262E"/>
    <w:multiLevelType w:val="hybridMultilevel"/>
    <w:tmpl w:val="F6D279BA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8537B"/>
    <w:multiLevelType w:val="hybridMultilevel"/>
    <w:tmpl w:val="37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29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12"/>
  </w:num>
  <w:num w:numId="18">
    <w:abstractNumId w:val="27"/>
  </w:num>
  <w:num w:numId="19">
    <w:abstractNumId w:val="26"/>
  </w:num>
  <w:num w:numId="20">
    <w:abstractNumId w:val="21"/>
  </w:num>
  <w:num w:numId="21">
    <w:abstractNumId w:val="6"/>
  </w:num>
  <w:num w:numId="22">
    <w:abstractNumId w:val="24"/>
  </w:num>
  <w:num w:numId="23">
    <w:abstractNumId w:val="0"/>
  </w:num>
  <w:num w:numId="24">
    <w:abstractNumId w:val="23"/>
  </w:num>
  <w:num w:numId="25">
    <w:abstractNumId w:val="14"/>
  </w:num>
  <w:num w:numId="26">
    <w:abstractNumId w:val="22"/>
  </w:num>
  <w:num w:numId="27">
    <w:abstractNumId w:val="28"/>
  </w:num>
  <w:num w:numId="28">
    <w:abstractNumId w:val="16"/>
  </w:num>
  <w:num w:numId="29">
    <w:abstractNumId w:val="9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95A1C"/>
    <w:rsid w:val="000C5C62"/>
    <w:rsid w:val="00104E44"/>
    <w:rsid w:val="001709F3"/>
    <w:rsid w:val="001A16D0"/>
    <w:rsid w:val="001D6A08"/>
    <w:rsid w:val="001E74E1"/>
    <w:rsid w:val="00232324"/>
    <w:rsid w:val="00254C90"/>
    <w:rsid w:val="002812B6"/>
    <w:rsid w:val="00291FA3"/>
    <w:rsid w:val="002B13DC"/>
    <w:rsid w:val="002C48C0"/>
    <w:rsid w:val="002E3925"/>
    <w:rsid w:val="002E5E76"/>
    <w:rsid w:val="002F50BB"/>
    <w:rsid w:val="003540F4"/>
    <w:rsid w:val="00364837"/>
    <w:rsid w:val="0039287E"/>
    <w:rsid w:val="003970E0"/>
    <w:rsid w:val="003B39CE"/>
    <w:rsid w:val="003F663E"/>
    <w:rsid w:val="00485386"/>
    <w:rsid w:val="00581397"/>
    <w:rsid w:val="00585E29"/>
    <w:rsid w:val="00587C9D"/>
    <w:rsid w:val="005B1C4A"/>
    <w:rsid w:val="006914AD"/>
    <w:rsid w:val="006F4ADD"/>
    <w:rsid w:val="007728DB"/>
    <w:rsid w:val="007D3763"/>
    <w:rsid w:val="00824144"/>
    <w:rsid w:val="008333B8"/>
    <w:rsid w:val="00846DAE"/>
    <w:rsid w:val="008B3AFD"/>
    <w:rsid w:val="008C19FE"/>
    <w:rsid w:val="008F198C"/>
    <w:rsid w:val="0090115C"/>
    <w:rsid w:val="00911F6A"/>
    <w:rsid w:val="00930C03"/>
    <w:rsid w:val="009A2D95"/>
    <w:rsid w:val="009D6686"/>
    <w:rsid w:val="00A4606F"/>
    <w:rsid w:val="00A47FD4"/>
    <w:rsid w:val="00AD6626"/>
    <w:rsid w:val="00B12389"/>
    <w:rsid w:val="00B8601A"/>
    <w:rsid w:val="00B95DCC"/>
    <w:rsid w:val="00BA55DA"/>
    <w:rsid w:val="00BE0F05"/>
    <w:rsid w:val="00C14E9E"/>
    <w:rsid w:val="00C165F4"/>
    <w:rsid w:val="00C94180"/>
    <w:rsid w:val="00D06D84"/>
    <w:rsid w:val="00D73713"/>
    <w:rsid w:val="00D82497"/>
    <w:rsid w:val="00DE4008"/>
    <w:rsid w:val="00E74DD1"/>
    <w:rsid w:val="00ED4BB5"/>
    <w:rsid w:val="00EE56EA"/>
    <w:rsid w:val="00EF7C5D"/>
    <w:rsid w:val="00F35E5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2019-04-13T00:25:00Z</dcterms:created>
  <dcterms:modified xsi:type="dcterms:W3CDTF">2019-07-24T03:20:00Z</dcterms:modified>
</cp:coreProperties>
</file>